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F409" w14:textId="78DEAA86" w:rsidR="0034082C" w:rsidRPr="00EC0FDB" w:rsidRDefault="0034082C" w:rsidP="00FA0ED9">
      <w:pPr>
        <w:spacing w:after="0" w:line="240" w:lineRule="auto"/>
        <w:ind w:left="426" w:hanging="426"/>
        <w:jc w:val="both"/>
        <w:rPr>
          <w:rFonts w:ascii="Noto Sans" w:hAnsi="Noto Sans" w:cs="Noto Sans"/>
        </w:rPr>
      </w:pPr>
    </w:p>
    <w:p w14:paraId="6C27AC6C" w14:textId="77777777" w:rsidR="00F83209" w:rsidRPr="00EC0FDB" w:rsidRDefault="00F83209" w:rsidP="00FA0ED9">
      <w:pPr>
        <w:jc w:val="both"/>
        <w:rPr>
          <w:rFonts w:ascii="Noto Sans" w:hAnsi="Noto Sans" w:cs="Noto Sans"/>
        </w:rPr>
      </w:pPr>
    </w:p>
    <w:p w14:paraId="52274131" w14:textId="77777777" w:rsidR="00F83209" w:rsidRPr="00EC0FDB" w:rsidRDefault="00F83209" w:rsidP="00FA0ED9">
      <w:pPr>
        <w:jc w:val="both"/>
        <w:rPr>
          <w:rFonts w:ascii="Noto Sans" w:hAnsi="Noto Sans" w:cs="Noto Sans"/>
        </w:rPr>
      </w:pPr>
    </w:p>
    <w:p w14:paraId="7953D970" w14:textId="1D611DBC" w:rsidR="001D04A6" w:rsidRPr="001D04A6" w:rsidRDefault="001D04A6" w:rsidP="00FA0ED9">
      <w:pPr>
        <w:spacing w:before="960" w:after="120"/>
        <w:ind w:left="709"/>
        <w:jc w:val="both"/>
        <w:rPr>
          <w:rFonts w:ascii="Noto Sans" w:hAnsi="Noto Sans" w:cs="Noto Sans"/>
          <w:caps/>
          <w:color w:val="C00000"/>
          <w:sz w:val="48"/>
          <w:szCs w:val="48"/>
        </w:rPr>
      </w:pPr>
      <w:r w:rsidRPr="001D04A6">
        <w:rPr>
          <w:rFonts w:ascii="Noto Sans" w:hAnsi="Noto Sans" w:cs="Noto Sans"/>
          <w:color w:val="C00000"/>
          <w:sz w:val="48"/>
          <w:szCs w:val="48"/>
        </w:rPr>
        <w:t>Organisationsregelung</w:t>
      </w:r>
    </w:p>
    <w:p w14:paraId="6C6FC896" w14:textId="2E1BBDFA" w:rsidR="003036B1" w:rsidRPr="00FB4D99" w:rsidRDefault="003036B1" w:rsidP="009223F3">
      <w:pPr>
        <w:spacing w:line="240" w:lineRule="auto"/>
        <w:ind w:left="709"/>
        <w:jc w:val="both"/>
        <w:rPr>
          <w:rFonts w:ascii="Noto Sans" w:hAnsi="Noto Sans" w:cs="Noto Sans"/>
          <w:color w:val="C00000"/>
          <w:sz w:val="36"/>
          <w:szCs w:val="36"/>
        </w:rPr>
      </w:pPr>
      <w:r w:rsidRPr="00FB4D99">
        <w:rPr>
          <w:rFonts w:ascii="Noto Sans" w:hAnsi="Noto Sans" w:cs="Noto Sans"/>
          <w:color w:val="C00000"/>
          <w:sz w:val="36"/>
          <w:szCs w:val="36"/>
        </w:rPr>
        <w:t>für d</w:t>
      </w:r>
      <w:r w:rsidR="005601EB" w:rsidRPr="00FB4D99">
        <w:rPr>
          <w:rFonts w:ascii="Noto Sans" w:hAnsi="Noto Sans" w:cs="Noto Sans"/>
          <w:color w:val="C00000"/>
          <w:sz w:val="36"/>
          <w:szCs w:val="36"/>
        </w:rPr>
        <w:t>as</w:t>
      </w:r>
    </w:p>
    <w:p w14:paraId="4CEF0B53" w14:textId="7980D75F" w:rsidR="003036B1" w:rsidRPr="00FB4D99" w:rsidRDefault="00715297" w:rsidP="009223F3">
      <w:pPr>
        <w:spacing w:line="240" w:lineRule="auto"/>
        <w:ind w:left="709"/>
        <w:jc w:val="both"/>
        <w:rPr>
          <w:rFonts w:ascii="Noto Sans" w:hAnsi="Noto Sans" w:cs="Noto Sans"/>
          <w:color w:val="C00000"/>
          <w:sz w:val="36"/>
          <w:szCs w:val="36"/>
        </w:rPr>
      </w:pPr>
      <w:r>
        <w:rPr>
          <w:rFonts w:ascii="Noto Sans" w:hAnsi="Noto Sans" w:cs="Noto Sans"/>
          <w:color w:val="C00000"/>
          <w:sz w:val="36"/>
          <w:szCs w:val="36"/>
        </w:rPr>
        <w:t>Institut für Erziehungswissenschaft</w:t>
      </w:r>
    </w:p>
    <w:p w14:paraId="50687C27" w14:textId="77777777" w:rsidR="009223F3" w:rsidRDefault="005601EB" w:rsidP="009223F3">
      <w:pPr>
        <w:spacing w:line="240" w:lineRule="auto"/>
        <w:ind w:left="709"/>
        <w:jc w:val="both"/>
        <w:rPr>
          <w:rFonts w:ascii="Noto Sans" w:hAnsi="Noto Sans" w:cs="Noto Sans"/>
          <w:color w:val="C00000"/>
          <w:sz w:val="36"/>
          <w:szCs w:val="36"/>
        </w:rPr>
      </w:pPr>
      <w:r w:rsidRPr="00FB4D99">
        <w:rPr>
          <w:rFonts w:ascii="Noto Sans" w:hAnsi="Noto Sans" w:cs="Noto Sans"/>
          <w:color w:val="C00000"/>
          <w:sz w:val="36"/>
          <w:szCs w:val="36"/>
        </w:rPr>
        <w:t>im Fachbereich 0</w:t>
      </w:r>
      <w:r w:rsidR="00715297">
        <w:rPr>
          <w:rFonts w:ascii="Noto Sans" w:hAnsi="Noto Sans" w:cs="Noto Sans"/>
          <w:color w:val="C00000"/>
          <w:sz w:val="36"/>
          <w:szCs w:val="36"/>
        </w:rPr>
        <w:t>2</w:t>
      </w:r>
      <w:r w:rsidRPr="00FB4D99">
        <w:rPr>
          <w:rFonts w:ascii="Noto Sans" w:hAnsi="Noto Sans" w:cs="Noto Sans"/>
          <w:color w:val="C00000"/>
          <w:sz w:val="36"/>
          <w:szCs w:val="36"/>
        </w:rPr>
        <w:t xml:space="preserve"> – </w:t>
      </w:r>
      <w:r w:rsidR="00715297">
        <w:rPr>
          <w:rFonts w:ascii="Noto Sans" w:hAnsi="Noto Sans" w:cs="Noto Sans"/>
          <w:color w:val="C00000"/>
          <w:sz w:val="36"/>
          <w:szCs w:val="36"/>
        </w:rPr>
        <w:t>Sozialwissenschaften, Medien</w:t>
      </w:r>
    </w:p>
    <w:p w14:paraId="5E9ED362" w14:textId="61B0A2F5" w:rsidR="005601EB" w:rsidRPr="00FB4D99" w:rsidRDefault="00715297" w:rsidP="009223F3">
      <w:pPr>
        <w:spacing w:line="240" w:lineRule="auto"/>
        <w:ind w:left="709"/>
        <w:jc w:val="both"/>
        <w:rPr>
          <w:rFonts w:ascii="Noto Sans" w:hAnsi="Noto Sans" w:cs="Noto Sans"/>
          <w:color w:val="C00000"/>
          <w:sz w:val="36"/>
          <w:szCs w:val="36"/>
        </w:rPr>
      </w:pPr>
      <w:r>
        <w:rPr>
          <w:rFonts w:ascii="Noto Sans" w:hAnsi="Noto Sans" w:cs="Noto Sans"/>
          <w:color w:val="C00000"/>
          <w:sz w:val="36"/>
          <w:szCs w:val="36"/>
        </w:rPr>
        <w:t>und Sport</w:t>
      </w:r>
    </w:p>
    <w:p w14:paraId="1BB5ADE2" w14:textId="77777777" w:rsidR="003036B1" w:rsidRPr="00FB4D99" w:rsidRDefault="003036B1" w:rsidP="00FA0ED9">
      <w:pPr>
        <w:ind w:left="709"/>
        <w:jc w:val="both"/>
        <w:rPr>
          <w:rFonts w:ascii="Noto Sans" w:hAnsi="Noto Sans" w:cs="Noto Sans"/>
          <w:color w:val="7F7F7F" w:themeColor="text1" w:themeTint="80"/>
          <w:sz w:val="36"/>
          <w:szCs w:val="36"/>
        </w:rPr>
      </w:pPr>
    </w:p>
    <w:p w14:paraId="23DC6AA7" w14:textId="77777777" w:rsidR="003036B1" w:rsidRPr="00FB4D99" w:rsidRDefault="003036B1" w:rsidP="00FA0ED9">
      <w:pPr>
        <w:ind w:left="709"/>
        <w:jc w:val="both"/>
        <w:rPr>
          <w:rFonts w:ascii="Noto Sans" w:hAnsi="Noto Sans" w:cs="Noto Sans"/>
          <w:color w:val="7F7F7F" w:themeColor="text1" w:themeTint="80"/>
          <w:sz w:val="36"/>
          <w:szCs w:val="36"/>
        </w:rPr>
      </w:pPr>
      <w:r w:rsidRPr="00FB4D99">
        <w:rPr>
          <w:rFonts w:ascii="Noto Sans" w:hAnsi="Noto Sans" w:cs="Noto Sans"/>
          <w:color w:val="7F7F7F" w:themeColor="text1" w:themeTint="80"/>
          <w:sz w:val="36"/>
          <w:szCs w:val="36"/>
        </w:rPr>
        <w:t>der Johannes Gutenberg-Universität Mainz</w:t>
      </w:r>
    </w:p>
    <w:p w14:paraId="0B5F4E56" w14:textId="4D6F9642" w:rsidR="005601EB" w:rsidRDefault="005601EB" w:rsidP="009223F3">
      <w:pPr>
        <w:ind w:left="2127" w:hanging="1418"/>
        <w:jc w:val="both"/>
        <w:rPr>
          <w:rFonts w:ascii="Noto Sans" w:hAnsi="Noto Sans" w:cs="Noto Sans"/>
          <w:color w:val="7F7F7F" w:themeColor="text1" w:themeTint="80"/>
          <w:sz w:val="36"/>
          <w:szCs w:val="36"/>
        </w:rPr>
      </w:pPr>
      <w:r w:rsidRPr="00FB4D99">
        <w:rPr>
          <w:rFonts w:ascii="Noto Sans" w:hAnsi="Noto Sans" w:cs="Noto Sans"/>
          <w:color w:val="7F7F7F" w:themeColor="text1" w:themeTint="80"/>
          <w:sz w:val="36"/>
          <w:szCs w:val="36"/>
        </w:rPr>
        <w:t xml:space="preserve">vom </w:t>
      </w:r>
      <w:r w:rsidR="00F03EAF">
        <w:rPr>
          <w:rFonts w:ascii="Noto Sans" w:hAnsi="Noto Sans" w:cs="Noto Sans"/>
          <w:color w:val="7F7F7F" w:themeColor="text1" w:themeTint="80"/>
          <w:sz w:val="36"/>
          <w:szCs w:val="36"/>
        </w:rPr>
        <w:t>20</w:t>
      </w:r>
      <w:r w:rsidRPr="00FB4D99">
        <w:rPr>
          <w:rFonts w:ascii="Noto Sans" w:hAnsi="Noto Sans" w:cs="Noto Sans"/>
          <w:color w:val="7F7F7F" w:themeColor="text1" w:themeTint="80"/>
          <w:sz w:val="36"/>
          <w:szCs w:val="36"/>
        </w:rPr>
        <w:t xml:space="preserve">. </w:t>
      </w:r>
      <w:r w:rsidR="00F03EAF">
        <w:rPr>
          <w:rFonts w:ascii="Noto Sans" w:hAnsi="Noto Sans" w:cs="Noto Sans"/>
          <w:color w:val="7F7F7F" w:themeColor="text1" w:themeTint="80"/>
          <w:sz w:val="36"/>
          <w:szCs w:val="36"/>
        </w:rPr>
        <w:t>Januar</w:t>
      </w:r>
      <w:r w:rsidRPr="00FB4D99">
        <w:rPr>
          <w:rFonts w:ascii="Noto Sans" w:hAnsi="Noto Sans" w:cs="Noto Sans"/>
          <w:color w:val="7F7F7F" w:themeColor="text1" w:themeTint="80"/>
          <w:sz w:val="36"/>
          <w:szCs w:val="36"/>
        </w:rPr>
        <w:t xml:space="preserve"> 202</w:t>
      </w:r>
      <w:r w:rsidR="00F03EAF">
        <w:rPr>
          <w:rFonts w:ascii="Noto Sans" w:hAnsi="Noto Sans" w:cs="Noto Sans"/>
          <w:color w:val="7F7F7F" w:themeColor="text1" w:themeTint="80"/>
          <w:sz w:val="36"/>
          <w:szCs w:val="36"/>
        </w:rPr>
        <w:t>6</w:t>
      </w:r>
    </w:p>
    <w:p w14:paraId="3114A5CE" w14:textId="77777777" w:rsidR="003036B1" w:rsidRDefault="003036B1" w:rsidP="00FA0ED9">
      <w:pPr>
        <w:spacing w:after="120"/>
        <w:ind w:left="709"/>
        <w:jc w:val="both"/>
        <w:rPr>
          <w:rFonts w:ascii="Noto Sans Cond" w:hAnsi="Noto Sans Cond" w:cs="Noto Sans Cond"/>
          <w:caps/>
          <w:color w:val="EE0000"/>
          <w:sz w:val="82"/>
          <w:szCs w:val="82"/>
        </w:rPr>
      </w:pPr>
    </w:p>
    <w:p w14:paraId="554312DA" w14:textId="77777777" w:rsidR="003036B1" w:rsidRDefault="003036B1" w:rsidP="00FA0ED9">
      <w:pPr>
        <w:spacing w:after="120"/>
        <w:ind w:left="709"/>
        <w:jc w:val="both"/>
        <w:rPr>
          <w:rFonts w:ascii="Noto Sans Cond" w:hAnsi="Noto Sans Cond" w:cs="Noto Sans Cond"/>
          <w:caps/>
          <w:color w:val="EE0000"/>
          <w:sz w:val="82"/>
          <w:szCs w:val="82"/>
        </w:rPr>
      </w:pPr>
    </w:p>
    <w:p w14:paraId="45DADC61" w14:textId="3A411366" w:rsidR="00F83209" w:rsidRPr="00EC0FDB" w:rsidRDefault="00F83209" w:rsidP="00FA0ED9">
      <w:pPr>
        <w:ind w:left="709"/>
        <w:jc w:val="both"/>
        <w:rPr>
          <w:rFonts w:ascii="Noto Sans" w:hAnsi="Noto Sans" w:cs="Noto Sans"/>
          <w:sz w:val="36"/>
          <w:szCs w:val="36"/>
        </w:rPr>
      </w:pPr>
    </w:p>
    <w:p w14:paraId="1140CBCC" w14:textId="490EA6F1" w:rsidR="0034082C" w:rsidRPr="00EC0FDB" w:rsidRDefault="0034082C" w:rsidP="00FA0ED9">
      <w:pPr>
        <w:ind w:left="709"/>
        <w:jc w:val="both"/>
        <w:rPr>
          <w:rFonts w:ascii="Noto Sans" w:hAnsi="Noto Sans" w:cs="Noto Sans"/>
        </w:rPr>
      </w:pPr>
      <w:r w:rsidRPr="00EC0FDB">
        <w:rPr>
          <w:rFonts w:ascii="Noto Sans" w:hAnsi="Noto Sans" w:cs="Noto Sans"/>
        </w:rPr>
        <w:br w:type="page"/>
      </w:r>
    </w:p>
    <w:p w14:paraId="3225195F" w14:textId="0285E2FD" w:rsidR="00147A8F" w:rsidRPr="001145AE" w:rsidRDefault="00147A8F" w:rsidP="001145AE">
      <w:pPr>
        <w:spacing w:after="0" w:line="240" w:lineRule="auto"/>
        <w:ind w:right="11"/>
        <w:jc w:val="center"/>
        <w:rPr>
          <w:rFonts w:ascii="Noto Sans" w:hAnsi="Noto Sans" w:cs="Noto Sans"/>
          <w:sz w:val="24"/>
          <w:szCs w:val="24"/>
        </w:rPr>
      </w:pPr>
      <w:r w:rsidRPr="001145AE">
        <w:rPr>
          <w:rFonts w:ascii="Noto Sans" w:hAnsi="Noto Sans" w:cs="Noto Sans"/>
          <w:b/>
          <w:sz w:val="24"/>
          <w:szCs w:val="24"/>
        </w:rPr>
        <w:lastRenderedPageBreak/>
        <w:t xml:space="preserve">Organisationsregelung für </w:t>
      </w:r>
      <w:r w:rsidR="009F6E81" w:rsidRPr="001145AE">
        <w:rPr>
          <w:rFonts w:ascii="Noto Sans" w:hAnsi="Noto Sans" w:cs="Noto Sans"/>
          <w:b/>
          <w:sz w:val="24"/>
          <w:szCs w:val="24"/>
        </w:rPr>
        <w:t>das</w:t>
      </w:r>
    </w:p>
    <w:p w14:paraId="544B2521" w14:textId="2145DC4C" w:rsidR="00147A8F" w:rsidRPr="001145AE" w:rsidRDefault="001145AE" w:rsidP="001145AE">
      <w:pPr>
        <w:spacing w:after="0" w:line="240" w:lineRule="auto"/>
        <w:ind w:left="1476" w:right="1476"/>
        <w:jc w:val="center"/>
        <w:rPr>
          <w:rFonts w:ascii="Noto Sans" w:hAnsi="Noto Sans" w:cs="Noto Sans"/>
          <w:sz w:val="24"/>
          <w:szCs w:val="24"/>
        </w:rPr>
      </w:pPr>
      <w:r w:rsidRPr="001145AE">
        <w:rPr>
          <w:rFonts w:ascii="Noto Sans" w:hAnsi="Noto Sans" w:cs="Noto Sans"/>
          <w:b/>
          <w:sz w:val="24"/>
          <w:szCs w:val="24"/>
        </w:rPr>
        <w:t>„</w:t>
      </w:r>
      <w:r w:rsidR="00147A8F" w:rsidRPr="001145AE">
        <w:rPr>
          <w:rFonts w:ascii="Noto Sans" w:hAnsi="Noto Sans" w:cs="Noto Sans"/>
          <w:b/>
          <w:sz w:val="24"/>
          <w:szCs w:val="24"/>
        </w:rPr>
        <w:t>Institut für Erziehungswissenschaft“ im Fachbereich Sozialwissenschaften, Medien und Sport</w:t>
      </w:r>
    </w:p>
    <w:p w14:paraId="61DC5819"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5D2CB39D" w14:textId="01B077D8" w:rsidR="00147A8F" w:rsidRPr="001145AE" w:rsidRDefault="00147A8F" w:rsidP="001145AE">
      <w:pPr>
        <w:spacing w:after="0" w:line="240" w:lineRule="auto"/>
        <w:ind w:left="-6" w:right="-286" w:hanging="11"/>
        <w:rPr>
          <w:rFonts w:ascii="Noto Sans" w:hAnsi="Noto Sans" w:cs="Noto Sans"/>
        </w:rPr>
      </w:pPr>
      <w:r w:rsidRPr="001145AE">
        <w:rPr>
          <w:rFonts w:ascii="Noto Sans" w:hAnsi="Noto Sans" w:cs="Noto Sans"/>
        </w:rPr>
        <w:t>Der Fachbereichsrat des Fachbereichs 02 – Sozialwissenschaften, Medien und Sport hat die nach</w:t>
      </w:r>
      <w:r w:rsidR="00EA0BCA">
        <w:rPr>
          <w:rFonts w:ascii="Noto Sans" w:hAnsi="Noto Sans" w:cs="Noto Sans"/>
        </w:rPr>
        <w:softHyphen/>
      </w:r>
      <w:r w:rsidRPr="001145AE">
        <w:rPr>
          <w:rFonts w:ascii="Noto Sans" w:hAnsi="Noto Sans" w:cs="Noto Sans"/>
        </w:rPr>
        <w:t>folgende Organisationsregelung</w:t>
      </w:r>
      <w:r w:rsidR="00495FC7" w:rsidRPr="001145AE">
        <w:rPr>
          <w:rFonts w:ascii="Noto Sans" w:hAnsi="Noto Sans" w:cs="Noto Sans"/>
        </w:rPr>
        <w:t xml:space="preserve"> am </w:t>
      </w:r>
      <w:r w:rsidR="008106ED" w:rsidRPr="001145AE">
        <w:rPr>
          <w:rFonts w:ascii="Noto Sans" w:hAnsi="Noto Sans" w:cs="Noto Sans"/>
        </w:rPr>
        <w:t>17</w:t>
      </w:r>
      <w:r w:rsidR="00495FC7" w:rsidRPr="001145AE">
        <w:rPr>
          <w:rFonts w:ascii="Noto Sans" w:hAnsi="Noto Sans" w:cs="Noto Sans"/>
        </w:rPr>
        <w:t xml:space="preserve">. </w:t>
      </w:r>
      <w:r w:rsidR="008106ED" w:rsidRPr="001145AE">
        <w:rPr>
          <w:rFonts w:ascii="Noto Sans" w:hAnsi="Noto Sans" w:cs="Noto Sans"/>
        </w:rPr>
        <w:t>Dezember</w:t>
      </w:r>
      <w:r w:rsidR="00495FC7" w:rsidRPr="001145AE">
        <w:rPr>
          <w:rFonts w:ascii="Noto Sans" w:hAnsi="Noto Sans" w:cs="Noto Sans"/>
        </w:rPr>
        <w:t xml:space="preserve"> 2025</w:t>
      </w:r>
      <w:r w:rsidRPr="001145AE">
        <w:rPr>
          <w:rFonts w:ascii="Noto Sans" w:hAnsi="Noto Sans" w:cs="Noto Sans"/>
        </w:rPr>
        <w:t xml:space="preserve"> beschlossen. </w:t>
      </w:r>
      <w:r w:rsidRPr="001145AE">
        <w:rPr>
          <w:rFonts w:ascii="Noto Sans" w:eastAsia="Times New Roman" w:hAnsi="Noto Sans" w:cs="Noto Sans"/>
          <w:lang w:eastAsia="de-DE"/>
        </w:rPr>
        <w:t xml:space="preserve">Die </w:t>
      </w:r>
      <w:r w:rsidR="00ED411D" w:rsidRPr="001145AE">
        <w:rPr>
          <w:rFonts w:ascii="Noto Sans" w:eastAsia="Times New Roman" w:hAnsi="Noto Sans" w:cs="Noto Sans"/>
          <w:lang w:eastAsia="de-DE"/>
        </w:rPr>
        <w:t>B</w:t>
      </w:r>
      <w:r w:rsidRPr="001145AE">
        <w:rPr>
          <w:rFonts w:ascii="Noto Sans" w:eastAsia="Times New Roman" w:hAnsi="Noto Sans" w:cs="Noto Sans"/>
          <w:lang w:eastAsia="de-DE"/>
        </w:rPr>
        <w:t xml:space="preserve">eschlussfassung des Senats ist nach Maßgabe des Senatsbeschlusses vom 17.12.2021 erfolgt. </w:t>
      </w:r>
    </w:p>
    <w:p w14:paraId="295C77F6" w14:textId="77777777" w:rsidR="006C31C6" w:rsidRDefault="006C31C6" w:rsidP="001145AE">
      <w:pPr>
        <w:widowControl w:val="0"/>
        <w:autoSpaceDE w:val="0"/>
        <w:autoSpaceDN w:val="0"/>
        <w:adjustRightInd w:val="0"/>
        <w:spacing w:after="0" w:line="240" w:lineRule="auto"/>
        <w:jc w:val="both"/>
        <w:rPr>
          <w:rFonts w:ascii="Noto Sans" w:eastAsia="Times New Roman" w:hAnsi="Noto Sans" w:cs="Noto Sans"/>
          <w:b/>
          <w:bCs/>
          <w:lang w:eastAsia="de-DE"/>
        </w:rPr>
      </w:pPr>
    </w:p>
    <w:p w14:paraId="6D8B18FD" w14:textId="77777777" w:rsidR="00E83CF9" w:rsidRPr="001145AE" w:rsidRDefault="00E83CF9" w:rsidP="001145AE">
      <w:pPr>
        <w:widowControl w:val="0"/>
        <w:autoSpaceDE w:val="0"/>
        <w:autoSpaceDN w:val="0"/>
        <w:adjustRightInd w:val="0"/>
        <w:spacing w:after="0" w:line="240" w:lineRule="auto"/>
        <w:jc w:val="both"/>
        <w:rPr>
          <w:rFonts w:ascii="Noto Sans" w:eastAsia="Times New Roman" w:hAnsi="Noto Sans" w:cs="Noto Sans"/>
          <w:b/>
          <w:bCs/>
          <w:lang w:eastAsia="de-DE"/>
        </w:rPr>
      </w:pPr>
    </w:p>
    <w:p w14:paraId="25B0CAF2" w14:textId="77777777" w:rsidR="006C31C6" w:rsidRPr="001145AE" w:rsidRDefault="006C31C6" w:rsidP="001145AE">
      <w:pPr>
        <w:widowControl w:val="0"/>
        <w:autoSpaceDE w:val="0"/>
        <w:autoSpaceDN w:val="0"/>
        <w:adjustRightInd w:val="0"/>
        <w:spacing w:after="0" w:line="240" w:lineRule="auto"/>
        <w:jc w:val="both"/>
        <w:rPr>
          <w:rFonts w:ascii="Noto Sans" w:eastAsia="Times New Roman" w:hAnsi="Noto Sans" w:cs="Noto Sans"/>
          <w:b/>
          <w:bCs/>
          <w:lang w:eastAsia="de-DE"/>
        </w:rPr>
      </w:pPr>
    </w:p>
    <w:p w14:paraId="5A2492D3" w14:textId="7DE3DB2E" w:rsidR="006C31C6" w:rsidRPr="001145AE" w:rsidRDefault="006C31C6" w:rsidP="001145AE">
      <w:pPr>
        <w:widowControl w:val="0"/>
        <w:autoSpaceDE w:val="0"/>
        <w:autoSpaceDN w:val="0"/>
        <w:adjustRightInd w:val="0"/>
        <w:spacing w:after="0" w:line="240" w:lineRule="auto"/>
        <w:jc w:val="center"/>
        <w:rPr>
          <w:rFonts w:ascii="Noto Sans" w:eastAsia="Times New Roman" w:hAnsi="Noto Sans" w:cs="Noto Sans"/>
          <w:b/>
          <w:bCs/>
          <w:lang w:eastAsia="de-DE"/>
        </w:rPr>
      </w:pPr>
      <w:r w:rsidRPr="001145AE">
        <w:rPr>
          <w:rFonts w:ascii="Noto Sans" w:eastAsia="Times New Roman" w:hAnsi="Noto Sans" w:cs="Noto Sans"/>
          <w:b/>
          <w:bCs/>
          <w:lang w:eastAsia="de-DE"/>
        </w:rPr>
        <w:t>Inhaltsübersicht</w:t>
      </w:r>
    </w:p>
    <w:p w14:paraId="482199DE" w14:textId="77777777" w:rsidR="006C31C6" w:rsidRPr="001145AE" w:rsidRDefault="006C31C6" w:rsidP="001145AE">
      <w:pPr>
        <w:widowControl w:val="0"/>
        <w:autoSpaceDE w:val="0"/>
        <w:autoSpaceDN w:val="0"/>
        <w:adjustRightInd w:val="0"/>
        <w:spacing w:after="0" w:line="240" w:lineRule="auto"/>
        <w:jc w:val="both"/>
        <w:rPr>
          <w:rFonts w:ascii="Noto Sans" w:eastAsia="Times New Roman" w:hAnsi="Noto Sans" w:cs="Noto Sans"/>
          <w:b/>
          <w:bCs/>
          <w:lang w:eastAsia="de-DE"/>
        </w:rPr>
      </w:pPr>
    </w:p>
    <w:p w14:paraId="4C18C518"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proofErr w:type="gramStart"/>
      <w:r w:rsidRPr="001145AE">
        <w:rPr>
          <w:rFonts w:ascii="Noto Sans" w:eastAsia="Times New Roman" w:hAnsi="Noto Sans" w:cs="Noto Sans"/>
          <w:bCs/>
          <w:lang w:eastAsia="de-DE"/>
        </w:rPr>
        <w:t>§  1</w:t>
      </w:r>
      <w:proofErr w:type="gramEnd"/>
      <w:r w:rsidRPr="001145AE">
        <w:rPr>
          <w:rFonts w:ascii="Noto Sans" w:eastAsia="Times New Roman" w:hAnsi="Noto Sans" w:cs="Noto Sans"/>
          <w:bCs/>
          <w:lang w:eastAsia="de-DE"/>
        </w:rPr>
        <w:tab/>
        <w:t>Geltungsbereich</w:t>
      </w:r>
    </w:p>
    <w:p w14:paraId="6D4E15B0"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proofErr w:type="gramStart"/>
      <w:r w:rsidRPr="001145AE">
        <w:rPr>
          <w:rFonts w:ascii="Noto Sans" w:eastAsia="Times New Roman" w:hAnsi="Noto Sans" w:cs="Noto Sans"/>
          <w:bCs/>
          <w:lang w:eastAsia="de-DE"/>
        </w:rPr>
        <w:t>§  2</w:t>
      </w:r>
      <w:proofErr w:type="gramEnd"/>
      <w:r w:rsidRPr="001145AE">
        <w:rPr>
          <w:rFonts w:ascii="Noto Sans" w:eastAsia="Times New Roman" w:hAnsi="Noto Sans" w:cs="Noto Sans"/>
          <w:bCs/>
          <w:lang w:eastAsia="de-DE"/>
        </w:rPr>
        <w:t xml:space="preserve"> </w:t>
      </w:r>
      <w:r w:rsidRPr="001145AE">
        <w:rPr>
          <w:rFonts w:ascii="Noto Sans" w:eastAsia="Times New Roman" w:hAnsi="Noto Sans" w:cs="Noto Sans"/>
          <w:bCs/>
          <w:lang w:eastAsia="de-DE"/>
        </w:rPr>
        <w:tab/>
        <w:t xml:space="preserve">Aufgaben </w:t>
      </w:r>
    </w:p>
    <w:p w14:paraId="67A2F752"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proofErr w:type="gramStart"/>
      <w:r w:rsidRPr="001145AE">
        <w:rPr>
          <w:rFonts w:ascii="Noto Sans" w:eastAsia="Times New Roman" w:hAnsi="Noto Sans" w:cs="Noto Sans"/>
          <w:bCs/>
          <w:lang w:eastAsia="de-DE"/>
        </w:rPr>
        <w:t>§  3</w:t>
      </w:r>
      <w:proofErr w:type="gramEnd"/>
      <w:r w:rsidRPr="001145AE">
        <w:rPr>
          <w:rFonts w:ascii="Noto Sans" w:eastAsia="Times New Roman" w:hAnsi="Noto Sans" w:cs="Noto Sans"/>
          <w:bCs/>
          <w:lang w:eastAsia="de-DE"/>
        </w:rPr>
        <w:tab/>
        <w:t>Angehörige</w:t>
      </w:r>
    </w:p>
    <w:p w14:paraId="71F704B0"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proofErr w:type="gramStart"/>
      <w:r w:rsidRPr="001145AE">
        <w:rPr>
          <w:rFonts w:ascii="Noto Sans" w:eastAsia="Times New Roman" w:hAnsi="Noto Sans" w:cs="Noto Sans"/>
          <w:bCs/>
          <w:lang w:eastAsia="de-DE"/>
        </w:rPr>
        <w:t>§  4</w:t>
      </w:r>
      <w:proofErr w:type="gramEnd"/>
      <w:r w:rsidRPr="001145AE">
        <w:rPr>
          <w:rFonts w:ascii="Noto Sans" w:eastAsia="Times New Roman" w:hAnsi="Noto Sans" w:cs="Noto Sans"/>
          <w:bCs/>
          <w:lang w:eastAsia="de-DE"/>
        </w:rPr>
        <w:tab/>
        <w:t xml:space="preserve">Leitung </w:t>
      </w:r>
    </w:p>
    <w:p w14:paraId="2C7BD677"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lang w:eastAsia="de-DE"/>
        </w:rPr>
      </w:pPr>
      <w:proofErr w:type="gramStart"/>
      <w:r w:rsidRPr="001145AE">
        <w:rPr>
          <w:rFonts w:ascii="Noto Sans" w:eastAsia="Times New Roman" w:hAnsi="Noto Sans" w:cs="Noto Sans"/>
          <w:lang w:eastAsia="de-DE"/>
        </w:rPr>
        <w:t>§  5</w:t>
      </w:r>
      <w:proofErr w:type="gramEnd"/>
      <w:r w:rsidRPr="001145AE">
        <w:rPr>
          <w:rFonts w:ascii="Noto Sans" w:hAnsi="Noto Sans" w:cs="Noto Sans"/>
        </w:rPr>
        <w:tab/>
      </w:r>
      <w:r w:rsidRPr="001145AE">
        <w:rPr>
          <w:rFonts w:ascii="Noto Sans" w:eastAsia="Times New Roman" w:hAnsi="Noto Sans" w:cs="Noto Sans"/>
          <w:lang w:eastAsia="de-DE"/>
        </w:rPr>
        <w:t>Mitglieder des Leitungskollegiums</w:t>
      </w:r>
    </w:p>
    <w:p w14:paraId="25DF56E5"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proofErr w:type="gramStart"/>
      <w:r w:rsidRPr="001145AE">
        <w:rPr>
          <w:rFonts w:ascii="Noto Sans" w:eastAsia="Times New Roman" w:hAnsi="Noto Sans" w:cs="Noto Sans"/>
          <w:bCs/>
          <w:lang w:eastAsia="de-DE"/>
        </w:rPr>
        <w:t>§  6</w:t>
      </w:r>
      <w:proofErr w:type="gramEnd"/>
      <w:r w:rsidRPr="001145AE">
        <w:rPr>
          <w:rFonts w:ascii="Noto Sans" w:eastAsia="Times New Roman" w:hAnsi="Noto Sans" w:cs="Noto Sans"/>
          <w:bCs/>
          <w:lang w:eastAsia="de-DE"/>
        </w:rPr>
        <w:tab/>
        <w:t>Amtszeit und Wahl</w:t>
      </w:r>
    </w:p>
    <w:p w14:paraId="0415437F"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proofErr w:type="gramStart"/>
      <w:r w:rsidRPr="001145AE">
        <w:rPr>
          <w:rFonts w:ascii="Noto Sans" w:eastAsia="Times New Roman" w:hAnsi="Noto Sans" w:cs="Noto Sans"/>
          <w:bCs/>
          <w:lang w:eastAsia="de-DE"/>
        </w:rPr>
        <w:t>§  7</w:t>
      </w:r>
      <w:proofErr w:type="gramEnd"/>
      <w:r w:rsidRPr="001145AE">
        <w:rPr>
          <w:rFonts w:ascii="Noto Sans" w:eastAsia="Times New Roman" w:hAnsi="Noto Sans" w:cs="Noto Sans"/>
          <w:bCs/>
          <w:lang w:eastAsia="de-DE"/>
        </w:rPr>
        <w:tab/>
        <w:t>Aufgaben des Leitungskollegiums</w:t>
      </w:r>
    </w:p>
    <w:p w14:paraId="3ECB0A5F"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lang w:eastAsia="de-DE"/>
        </w:rPr>
      </w:pPr>
      <w:proofErr w:type="gramStart"/>
      <w:r w:rsidRPr="001145AE">
        <w:rPr>
          <w:rFonts w:ascii="Noto Sans" w:eastAsia="Times New Roman" w:hAnsi="Noto Sans" w:cs="Noto Sans"/>
          <w:lang w:eastAsia="de-DE"/>
        </w:rPr>
        <w:t>§  8</w:t>
      </w:r>
      <w:proofErr w:type="gramEnd"/>
      <w:r w:rsidRPr="001145AE">
        <w:rPr>
          <w:rFonts w:ascii="Noto Sans" w:hAnsi="Noto Sans" w:cs="Noto Sans"/>
        </w:rPr>
        <w:tab/>
      </w:r>
      <w:r w:rsidRPr="001145AE">
        <w:rPr>
          <w:rFonts w:ascii="Noto Sans" w:eastAsia="Times New Roman" w:hAnsi="Noto Sans" w:cs="Noto Sans"/>
          <w:lang w:eastAsia="de-DE"/>
        </w:rPr>
        <w:t xml:space="preserve">Geschäftsführende Leitung </w:t>
      </w:r>
    </w:p>
    <w:p w14:paraId="0E59B0F0"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lang w:eastAsia="de-DE"/>
        </w:rPr>
      </w:pPr>
      <w:proofErr w:type="gramStart"/>
      <w:r w:rsidRPr="001145AE">
        <w:rPr>
          <w:rFonts w:ascii="Noto Sans" w:eastAsia="Times New Roman" w:hAnsi="Noto Sans" w:cs="Noto Sans"/>
          <w:lang w:eastAsia="de-DE"/>
        </w:rPr>
        <w:t>§  9</w:t>
      </w:r>
      <w:proofErr w:type="gramEnd"/>
      <w:r w:rsidRPr="001145AE">
        <w:rPr>
          <w:rFonts w:ascii="Noto Sans" w:hAnsi="Noto Sans" w:cs="Noto Sans"/>
        </w:rPr>
        <w:tab/>
      </w:r>
      <w:r w:rsidRPr="001145AE">
        <w:rPr>
          <w:rFonts w:ascii="Noto Sans" w:eastAsia="Times New Roman" w:hAnsi="Noto Sans" w:cs="Noto Sans"/>
          <w:lang w:eastAsia="de-DE"/>
        </w:rPr>
        <w:t>Aufgaben der Geschäftsführenden Leitung</w:t>
      </w:r>
    </w:p>
    <w:p w14:paraId="21E5932C"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r w:rsidRPr="001145AE">
        <w:rPr>
          <w:rFonts w:ascii="Noto Sans" w:eastAsia="Times New Roman" w:hAnsi="Noto Sans" w:cs="Noto Sans"/>
          <w:bCs/>
          <w:lang w:eastAsia="de-DE"/>
        </w:rPr>
        <w:t>§ 10</w:t>
      </w:r>
      <w:r w:rsidRPr="001145AE">
        <w:rPr>
          <w:rFonts w:ascii="Noto Sans" w:eastAsia="Times New Roman" w:hAnsi="Noto Sans" w:cs="Noto Sans"/>
          <w:bCs/>
          <w:lang w:eastAsia="de-DE"/>
        </w:rPr>
        <w:tab/>
        <w:t>Unterstützung des Leitungskollegiums</w:t>
      </w:r>
      <w:r w:rsidRPr="001145AE">
        <w:rPr>
          <w:rFonts w:ascii="Noto Sans" w:eastAsia="Times New Roman" w:hAnsi="Noto Sans" w:cs="Noto Sans"/>
          <w:bCs/>
          <w:lang w:eastAsia="de-DE"/>
        </w:rPr>
        <w:tab/>
      </w:r>
    </w:p>
    <w:p w14:paraId="7F4BCA5C"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r w:rsidRPr="001145AE">
        <w:rPr>
          <w:rFonts w:ascii="Noto Sans" w:eastAsia="Times New Roman" w:hAnsi="Noto Sans" w:cs="Noto Sans"/>
          <w:bCs/>
          <w:lang w:eastAsia="de-DE"/>
        </w:rPr>
        <w:t>§ 11</w:t>
      </w:r>
      <w:r w:rsidRPr="001145AE">
        <w:rPr>
          <w:rFonts w:ascii="Noto Sans" w:eastAsia="Times New Roman" w:hAnsi="Noto Sans" w:cs="Noto Sans"/>
          <w:bCs/>
          <w:lang w:eastAsia="de-DE"/>
        </w:rPr>
        <w:tab/>
        <w:t>Einrichtungsversammlung</w:t>
      </w:r>
    </w:p>
    <w:p w14:paraId="199F2149"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r w:rsidRPr="001145AE">
        <w:rPr>
          <w:rFonts w:ascii="Noto Sans" w:eastAsia="Times New Roman" w:hAnsi="Noto Sans" w:cs="Noto Sans"/>
          <w:bCs/>
          <w:lang w:eastAsia="de-DE"/>
        </w:rPr>
        <w:t>§ 12</w:t>
      </w:r>
      <w:r w:rsidRPr="001145AE">
        <w:rPr>
          <w:rFonts w:ascii="Noto Sans" w:eastAsia="Times New Roman" w:hAnsi="Noto Sans" w:cs="Noto Sans"/>
          <w:bCs/>
          <w:lang w:eastAsia="de-DE"/>
        </w:rPr>
        <w:tab/>
        <w:t>Sitzungen und Beschlussfassung des Leitungskollegiums</w:t>
      </w:r>
    </w:p>
    <w:p w14:paraId="08CCBCB9"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r w:rsidRPr="001145AE">
        <w:rPr>
          <w:rFonts w:ascii="Noto Sans" w:eastAsia="Times New Roman" w:hAnsi="Noto Sans" w:cs="Noto Sans"/>
          <w:bCs/>
          <w:lang w:eastAsia="de-DE"/>
        </w:rPr>
        <w:t>§ 13</w:t>
      </w:r>
      <w:r w:rsidRPr="001145AE">
        <w:rPr>
          <w:rFonts w:ascii="Noto Sans" w:eastAsia="Times New Roman" w:hAnsi="Noto Sans" w:cs="Noto Sans"/>
          <w:bCs/>
          <w:lang w:eastAsia="de-DE"/>
        </w:rPr>
        <w:tab/>
        <w:t>Anhörung und Vortrag</w:t>
      </w:r>
    </w:p>
    <w:p w14:paraId="3170B876" w14:textId="77777777" w:rsidR="006C31C6" w:rsidRPr="001145AE" w:rsidRDefault="006C31C6" w:rsidP="00E83CF9">
      <w:pPr>
        <w:widowControl w:val="0"/>
        <w:autoSpaceDE w:val="0"/>
        <w:autoSpaceDN w:val="0"/>
        <w:adjustRightInd w:val="0"/>
        <w:spacing w:after="0" w:line="240" w:lineRule="auto"/>
        <w:rPr>
          <w:rFonts w:ascii="Noto Sans" w:eastAsia="Times New Roman" w:hAnsi="Noto Sans" w:cs="Noto Sans"/>
          <w:bCs/>
          <w:lang w:eastAsia="de-DE"/>
        </w:rPr>
      </w:pPr>
      <w:r w:rsidRPr="001145AE">
        <w:rPr>
          <w:rFonts w:ascii="Noto Sans" w:eastAsia="Times New Roman" w:hAnsi="Noto Sans" w:cs="Noto Sans"/>
          <w:bCs/>
          <w:lang w:eastAsia="de-DE"/>
        </w:rPr>
        <w:t>§ 14</w:t>
      </w:r>
      <w:r w:rsidRPr="001145AE">
        <w:rPr>
          <w:rFonts w:ascii="Noto Sans" w:eastAsia="Times New Roman" w:hAnsi="Noto Sans" w:cs="Noto Sans"/>
          <w:bCs/>
          <w:lang w:eastAsia="de-DE"/>
        </w:rPr>
        <w:tab/>
        <w:t>Inkrafttreten</w:t>
      </w:r>
    </w:p>
    <w:p w14:paraId="4C6143A2" w14:textId="77777777" w:rsidR="006C31C6" w:rsidRPr="001145AE" w:rsidRDefault="006C31C6" w:rsidP="001145AE">
      <w:pPr>
        <w:widowControl w:val="0"/>
        <w:autoSpaceDE w:val="0"/>
        <w:autoSpaceDN w:val="0"/>
        <w:adjustRightInd w:val="0"/>
        <w:spacing w:after="0" w:line="240" w:lineRule="auto"/>
        <w:jc w:val="both"/>
        <w:rPr>
          <w:rFonts w:ascii="Noto Sans" w:eastAsia="Times New Roman" w:hAnsi="Noto Sans" w:cs="Noto Sans"/>
          <w:b/>
          <w:bCs/>
          <w:lang w:eastAsia="de-DE"/>
        </w:rPr>
      </w:pPr>
    </w:p>
    <w:p w14:paraId="4A6C839B" w14:textId="77777777" w:rsidR="006C31C6" w:rsidRPr="001145AE" w:rsidRDefault="006C31C6" w:rsidP="001145AE">
      <w:pPr>
        <w:widowControl w:val="0"/>
        <w:autoSpaceDE w:val="0"/>
        <w:autoSpaceDN w:val="0"/>
        <w:adjustRightInd w:val="0"/>
        <w:spacing w:after="0" w:line="240" w:lineRule="auto"/>
        <w:jc w:val="both"/>
        <w:rPr>
          <w:rFonts w:ascii="Noto Sans" w:eastAsia="Times New Roman" w:hAnsi="Noto Sans" w:cs="Noto Sans"/>
          <w:b/>
          <w:bCs/>
          <w:lang w:eastAsia="de-DE"/>
        </w:rPr>
      </w:pPr>
    </w:p>
    <w:p w14:paraId="61C99F69" w14:textId="612034EB" w:rsidR="00ED411D" w:rsidRPr="001145AE" w:rsidRDefault="00147A8F" w:rsidP="001145AE">
      <w:pPr>
        <w:spacing w:after="0" w:line="240" w:lineRule="auto"/>
        <w:jc w:val="center"/>
        <w:rPr>
          <w:rFonts w:ascii="Noto Sans" w:hAnsi="Noto Sans" w:cs="Noto Sans"/>
          <w:b/>
          <w:bCs/>
        </w:rPr>
      </w:pPr>
      <w:r w:rsidRPr="001145AE">
        <w:rPr>
          <w:rFonts w:ascii="Noto Sans" w:hAnsi="Noto Sans" w:cs="Noto Sans"/>
          <w:b/>
          <w:bCs/>
        </w:rPr>
        <w:t>§ 1</w:t>
      </w:r>
    </w:p>
    <w:p w14:paraId="123E158D" w14:textId="1BDBFEC5" w:rsidR="00147A8F" w:rsidRPr="001145AE" w:rsidRDefault="00147A8F" w:rsidP="001145AE">
      <w:pPr>
        <w:pStyle w:val="berschrift1"/>
        <w:tabs>
          <w:tab w:val="center" w:pos="1735"/>
        </w:tabs>
        <w:spacing w:after="0" w:line="240" w:lineRule="auto"/>
        <w:ind w:left="-17" w:right="0" w:firstLine="0"/>
        <w:jc w:val="center"/>
        <w:rPr>
          <w:rFonts w:ascii="Noto Sans" w:hAnsi="Noto Sans" w:cs="Noto Sans"/>
          <w:bCs/>
          <w:color w:val="auto"/>
          <w:sz w:val="22"/>
        </w:rPr>
      </w:pPr>
      <w:r w:rsidRPr="001145AE">
        <w:rPr>
          <w:rFonts w:ascii="Noto Sans" w:hAnsi="Noto Sans" w:cs="Noto Sans"/>
          <w:bCs/>
          <w:color w:val="auto"/>
          <w:sz w:val="22"/>
        </w:rPr>
        <w:t>Geltungsbereich</w:t>
      </w:r>
    </w:p>
    <w:p w14:paraId="72CD7E16"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506B1737" w14:textId="3B8D71B6" w:rsidR="00147A8F" w:rsidRPr="001145AE" w:rsidRDefault="00147A8F" w:rsidP="001145AE">
      <w:pPr>
        <w:spacing w:after="0" w:line="240" w:lineRule="auto"/>
        <w:ind w:left="-6" w:hanging="11"/>
        <w:rPr>
          <w:rFonts w:ascii="Noto Sans" w:hAnsi="Noto Sans" w:cs="Noto Sans"/>
        </w:rPr>
      </w:pPr>
      <w:r w:rsidRPr="001145AE">
        <w:rPr>
          <w:rFonts w:ascii="Noto Sans" w:hAnsi="Noto Sans" w:cs="Noto Sans"/>
        </w:rPr>
        <w:t>Diese Organisationsregelung gilt für die wissenschaftliche Einrichtung „Institut für Erziehungs</w:t>
      </w:r>
      <w:r w:rsidR="00D76613" w:rsidRPr="001145AE">
        <w:rPr>
          <w:rFonts w:ascii="Noto Sans" w:hAnsi="Noto Sans" w:cs="Noto Sans"/>
        </w:rPr>
        <w:softHyphen/>
      </w:r>
      <w:r w:rsidRPr="001145AE">
        <w:rPr>
          <w:rFonts w:ascii="Noto Sans" w:hAnsi="Noto Sans" w:cs="Noto Sans"/>
        </w:rPr>
        <w:t>wissenschaft“</w:t>
      </w:r>
      <w:r w:rsidRPr="001145AE">
        <w:rPr>
          <w:rStyle w:val="Funotenzeichen"/>
          <w:rFonts w:ascii="Noto Sans" w:hAnsi="Noto Sans" w:cs="Noto Sans"/>
        </w:rPr>
        <w:footnoteReference w:id="1"/>
      </w:r>
      <w:r w:rsidRPr="001145AE">
        <w:rPr>
          <w:rFonts w:ascii="Noto Sans" w:hAnsi="Noto Sans" w:cs="Noto Sans"/>
        </w:rPr>
        <w:t xml:space="preserve"> im Fachbereich 02 – Sozialwissenschaften, Medien und Sport. </w:t>
      </w:r>
    </w:p>
    <w:p w14:paraId="37EF0C54" w14:textId="77777777" w:rsidR="00F415D6" w:rsidRPr="001145AE" w:rsidRDefault="00F415D6" w:rsidP="001145AE">
      <w:pPr>
        <w:spacing w:after="0" w:line="240" w:lineRule="auto"/>
        <w:jc w:val="both"/>
        <w:rPr>
          <w:rFonts w:ascii="Noto Sans" w:hAnsi="Noto Sans" w:cs="Noto Sans"/>
          <w:b/>
        </w:rPr>
      </w:pPr>
    </w:p>
    <w:p w14:paraId="00970966" w14:textId="77777777" w:rsidR="00F415D6" w:rsidRPr="001145AE" w:rsidRDefault="00F415D6" w:rsidP="001145AE">
      <w:pPr>
        <w:spacing w:after="0" w:line="240" w:lineRule="auto"/>
        <w:jc w:val="both"/>
        <w:rPr>
          <w:rFonts w:ascii="Noto Sans" w:hAnsi="Noto Sans" w:cs="Noto Sans"/>
          <w:b/>
        </w:rPr>
      </w:pPr>
    </w:p>
    <w:p w14:paraId="2F3D8DD9" w14:textId="77777777" w:rsidR="00ED411D" w:rsidRPr="001145AE" w:rsidRDefault="00147A8F" w:rsidP="001145AE">
      <w:pPr>
        <w:pStyle w:val="berschrift1"/>
        <w:tabs>
          <w:tab w:val="center" w:pos="2261"/>
        </w:tabs>
        <w:spacing w:after="0" w:line="240" w:lineRule="auto"/>
        <w:ind w:left="-17" w:right="0" w:firstLine="0"/>
        <w:jc w:val="center"/>
        <w:rPr>
          <w:rFonts w:ascii="Noto Sans" w:hAnsi="Noto Sans" w:cs="Noto Sans"/>
          <w:color w:val="auto"/>
          <w:sz w:val="22"/>
        </w:rPr>
      </w:pPr>
      <w:r w:rsidRPr="001145AE">
        <w:rPr>
          <w:rFonts w:ascii="Noto Sans" w:hAnsi="Noto Sans" w:cs="Noto Sans"/>
          <w:color w:val="auto"/>
          <w:sz w:val="22"/>
        </w:rPr>
        <w:t>§ 2</w:t>
      </w:r>
    </w:p>
    <w:p w14:paraId="7016368B" w14:textId="263DE316" w:rsidR="00147A8F" w:rsidRPr="001145AE" w:rsidRDefault="00147A8F" w:rsidP="001145AE">
      <w:pPr>
        <w:pStyle w:val="berschrift1"/>
        <w:tabs>
          <w:tab w:val="center" w:pos="2261"/>
        </w:tabs>
        <w:spacing w:after="0" w:line="240" w:lineRule="auto"/>
        <w:ind w:left="-17" w:right="0" w:firstLine="0"/>
        <w:jc w:val="center"/>
        <w:rPr>
          <w:rFonts w:ascii="Noto Sans" w:hAnsi="Noto Sans" w:cs="Noto Sans"/>
          <w:color w:val="auto"/>
          <w:sz w:val="22"/>
        </w:rPr>
      </w:pPr>
      <w:r w:rsidRPr="001145AE">
        <w:rPr>
          <w:rFonts w:ascii="Noto Sans" w:hAnsi="Noto Sans" w:cs="Noto Sans"/>
          <w:color w:val="auto"/>
          <w:sz w:val="22"/>
        </w:rPr>
        <w:t>Aufgaben der Einrichtung</w:t>
      </w:r>
    </w:p>
    <w:p w14:paraId="1F3777F2"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2E0145B9" w14:textId="10D7A213" w:rsidR="00147A8F" w:rsidRPr="001145AE" w:rsidRDefault="00147A8F" w:rsidP="001145AE">
      <w:pPr>
        <w:spacing w:after="0" w:line="240" w:lineRule="auto"/>
        <w:ind w:left="-5"/>
        <w:rPr>
          <w:rFonts w:ascii="Noto Sans" w:hAnsi="Noto Sans" w:cs="Noto Sans"/>
        </w:rPr>
      </w:pPr>
      <w:r w:rsidRPr="001145AE">
        <w:rPr>
          <w:rFonts w:ascii="Noto Sans" w:hAnsi="Noto Sans" w:cs="Noto Sans"/>
        </w:rPr>
        <w:t>Die Einrichtung, unterteilt in die beiden Lehreinheiten Erziehungswissenschaft und Bildungs</w:t>
      </w:r>
      <w:r w:rsidR="00ED411D" w:rsidRPr="001145AE">
        <w:rPr>
          <w:rFonts w:ascii="Noto Sans" w:hAnsi="Noto Sans" w:cs="Noto Sans"/>
        </w:rPr>
        <w:t>-</w:t>
      </w:r>
      <w:r w:rsidRPr="001145AE">
        <w:rPr>
          <w:rFonts w:ascii="Noto Sans" w:hAnsi="Noto Sans" w:cs="Noto Sans"/>
        </w:rPr>
        <w:t xml:space="preserve">wissenschaft/Erziehungswissenschaft, ist zuständig für die organisationalen Bedingungen zur Durchführung erziehungswissenschaftlicher Forschung und Lehre. Sie nimmt für die </w:t>
      </w:r>
      <w:proofErr w:type="gramStart"/>
      <w:r w:rsidRPr="001145AE">
        <w:rPr>
          <w:rFonts w:ascii="Noto Sans" w:hAnsi="Noto Sans" w:cs="Noto Sans"/>
        </w:rPr>
        <w:t>Johannes Gutenberg-Universität</w:t>
      </w:r>
      <w:proofErr w:type="gramEnd"/>
      <w:r w:rsidRPr="001145AE">
        <w:rPr>
          <w:rFonts w:ascii="Noto Sans" w:hAnsi="Noto Sans" w:cs="Noto Sans"/>
        </w:rPr>
        <w:t xml:space="preserve"> Aufgaben zur Qualifizierung von Wissenschaftlerinnen </w:t>
      </w:r>
      <w:r w:rsidR="006C31C6" w:rsidRPr="001145AE">
        <w:rPr>
          <w:rFonts w:ascii="Noto Sans" w:hAnsi="Noto Sans" w:cs="Noto Sans"/>
        </w:rPr>
        <w:t>und Wissen</w:t>
      </w:r>
      <w:r w:rsidR="00D76613" w:rsidRPr="001145AE">
        <w:rPr>
          <w:rFonts w:ascii="Noto Sans" w:hAnsi="Noto Sans" w:cs="Noto Sans"/>
        </w:rPr>
        <w:softHyphen/>
      </w:r>
      <w:r w:rsidR="006C31C6" w:rsidRPr="001145AE">
        <w:rPr>
          <w:rFonts w:ascii="Noto Sans" w:hAnsi="Noto Sans" w:cs="Noto Sans"/>
        </w:rPr>
        <w:t>scha</w:t>
      </w:r>
      <w:r w:rsidR="003A1E69" w:rsidRPr="001145AE">
        <w:rPr>
          <w:rFonts w:ascii="Noto Sans" w:hAnsi="Noto Sans" w:cs="Noto Sans"/>
        </w:rPr>
        <w:t>f</w:t>
      </w:r>
      <w:r w:rsidR="006C31C6" w:rsidRPr="001145AE">
        <w:rPr>
          <w:rFonts w:ascii="Noto Sans" w:hAnsi="Noto Sans" w:cs="Noto Sans"/>
        </w:rPr>
        <w:t xml:space="preserve">tlern </w:t>
      </w:r>
      <w:r w:rsidRPr="001145AE">
        <w:rPr>
          <w:rFonts w:ascii="Noto Sans" w:hAnsi="Noto Sans" w:cs="Noto Sans"/>
        </w:rPr>
        <w:t>in der Qualifikationsphase sowie der Ausbildung in den Lehramts- und anderen pädagogischen Ausbildungsgängen wahr. Daneben hat sie auch für die Fort- und Weiter</w:t>
      </w:r>
      <w:r w:rsidR="00D76613" w:rsidRPr="001145AE">
        <w:rPr>
          <w:rFonts w:ascii="Noto Sans" w:hAnsi="Noto Sans" w:cs="Noto Sans"/>
        </w:rPr>
        <w:softHyphen/>
      </w:r>
      <w:r w:rsidRPr="001145AE">
        <w:rPr>
          <w:rFonts w:ascii="Noto Sans" w:hAnsi="Noto Sans" w:cs="Noto Sans"/>
        </w:rPr>
        <w:t>bildung für Mitarbeiterinnen</w:t>
      </w:r>
      <w:r w:rsidR="006C31C6" w:rsidRPr="001145AE">
        <w:rPr>
          <w:rFonts w:ascii="Noto Sans" w:hAnsi="Noto Sans" w:cs="Noto Sans"/>
        </w:rPr>
        <w:t xml:space="preserve"> und Mitarbeiter</w:t>
      </w:r>
      <w:r w:rsidRPr="001145AE">
        <w:rPr>
          <w:rFonts w:ascii="Noto Sans" w:hAnsi="Noto Sans" w:cs="Noto Sans"/>
        </w:rPr>
        <w:t xml:space="preserve"> Sorge zu tragen. </w:t>
      </w:r>
    </w:p>
    <w:p w14:paraId="09841CB9" w14:textId="77777777" w:rsidR="00F415D6" w:rsidRPr="001145AE" w:rsidRDefault="00F415D6" w:rsidP="001145AE">
      <w:pPr>
        <w:spacing w:after="0" w:line="240" w:lineRule="auto"/>
        <w:jc w:val="both"/>
        <w:rPr>
          <w:rFonts w:ascii="Noto Sans" w:hAnsi="Noto Sans" w:cs="Noto Sans"/>
          <w:b/>
        </w:rPr>
      </w:pPr>
    </w:p>
    <w:p w14:paraId="438B54E8" w14:textId="77777777" w:rsidR="00ED411D" w:rsidRPr="001145AE" w:rsidRDefault="00147A8F" w:rsidP="001145AE">
      <w:pPr>
        <w:pStyle w:val="berschrift1"/>
        <w:tabs>
          <w:tab w:val="center" w:pos="1454"/>
        </w:tabs>
        <w:spacing w:after="0" w:line="240" w:lineRule="auto"/>
        <w:ind w:left="-15" w:right="0" w:firstLine="0"/>
        <w:jc w:val="center"/>
        <w:rPr>
          <w:rFonts w:ascii="Noto Sans" w:hAnsi="Noto Sans" w:cs="Noto Sans"/>
          <w:color w:val="auto"/>
          <w:sz w:val="22"/>
        </w:rPr>
      </w:pPr>
      <w:r w:rsidRPr="001145AE">
        <w:rPr>
          <w:rFonts w:ascii="Noto Sans" w:hAnsi="Noto Sans" w:cs="Noto Sans"/>
          <w:color w:val="auto"/>
          <w:sz w:val="22"/>
        </w:rPr>
        <w:lastRenderedPageBreak/>
        <w:t>§ 3</w:t>
      </w:r>
    </w:p>
    <w:p w14:paraId="068BA92F" w14:textId="0E7F451E" w:rsidR="00147A8F" w:rsidRPr="001145AE" w:rsidRDefault="00147A8F" w:rsidP="001145AE">
      <w:pPr>
        <w:pStyle w:val="berschrift1"/>
        <w:tabs>
          <w:tab w:val="center" w:pos="1454"/>
        </w:tabs>
        <w:spacing w:after="0" w:line="240" w:lineRule="auto"/>
        <w:ind w:left="-15" w:right="0" w:firstLine="0"/>
        <w:jc w:val="center"/>
        <w:rPr>
          <w:rFonts w:ascii="Noto Sans" w:hAnsi="Noto Sans" w:cs="Noto Sans"/>
          <w:color w:val="auto"/>
          <w:sz w:val="22"/>
        </w:rPr>
      </w:pPr>
      <w:r w:rsidRPr="001145AE">
        <w:rPr>
          <w:rFonts w:ascii="Noto Sans" w:hAnsi="Noto Sans" w:cs="Noto Sans"/>
          <w:color w:val="auto"/>
          <w:sz w:val="22"/>
        </w:rPr>
        <w:t>Angehörige</w:t>
      </w:r>
    </w:p>
    <w:p w14:paraId="36E62BDF" w14:textId="77777777" w:rsidR="00147A8F" w:rsidRPr="001145AE" w:rsidRDefault="00147A8F" w:rsidP="001145AE">
      <w:pPr>
        <w:keepNext/>
        <w:keepLines/>
        <w:spacing w:after="0" w:line="240" w:lineRule="auto"/>
        <w:jc w:val="both"/>
        <w:rPr>
          <w:rFonts w:ascii="Noto Sans" w:hAnsi="Noto Sans" w:cs="Noto Sans"/>
        </w:rPr>
      </w:pPr>
      <w:r w:rsidRPr="001145AE">
        <w:rPr>
          <w:rFonts w:ascii="Noto Sans" w:hAnsi="Noto Sans" w:cs="Noto Sans"/>
        </w:rPr>
        <w:t xml:space="preserve"> </w:t>
      </w:r>
    </w:p>
    <w:p w14:paraId="372DD289" w14:textId="061E7412" w:rsidR="00147A8F" w:rsidRPr="001145AE" w:rsidRDefault="00147A8F" w:rsidP="001145AE">
      <w:pPr>
        <w:pStyle w:val="Listenabsatz"/>
        <w:keepNext/>
        <w:keepLines/>
        <w:numPr>
          <w:ilvl w:val="0"/>
          <w:numId w:val="22"/>
        </w:numPr>
        <w:ind w:left="426" w:hanging="441"/>
        <w:rPr>
          <w:rFonts w:ascii="Noto Sans" w:hAnsi="Noto Sans" w:cs="Noto Sans"/>
        </w:rPr>
      </w:pPr>
      <w:r w:rsidRPr="001145AE">
        <w:rPr>
          <w:rFonts w:ascii="Noto Sans" w:hAnsi="Noto Sans" w:cs="Noto Sans"/>
        </w:rPr>
        <w:t xml:space="preserve">Angehörige der Einrichtung sind alle durch Stellenplan oder anderweitig </w:t>
      </w:r>
      <w:proofErr w:type="gramStart"/>
      <w:r w:rsidRPr="001145AE">
        <w:rPr>
          <w:rFonts w:ascii="Noto Sans" w:hAnsi="Noto Sans" w:cs="Noto Sans"/>
        </w:rPr>
        <w:t>ihr zugeordneten Ho</w:t>
      </w:r>
      <w:r w:rsidR="006C31C6" w:rsidRPr="001145AE">
        <w:rPr>
          <w:rFonts w:ascii="Noto Sans" w:hAnsi="Noto Sans" w:cs="Noto Sans"/>
        </w:rPr>
        <w:t>ch</w:t>
      </w:r>
      <w:r w:rsidRPr="001145AE">
        <w:rPr>
          <w:rFonts w:ascii="Noto Sans" w:hAnsi="Noto Sans" w:cs="Noto Sans"/>
        </w:rPr>
        <w:t>schullehrerinnen</w:t>
      </w:r>
      <w:proofErr w:type="gramEnd"/>
      <w:r w:rsidR="006C31C6" w:rsidRPr="001145AE">
        <w:rPr>
          <w:rFonts w:ascii="Noto Sans" w:hAnsi="Noto Sans" w:cs="Noto Sans"/>
        </w:rPr>
        <w:t xml:space="preserve"> und Hochschullehrer</w:t>
      </w:r>
      <w:r w:rsidRPr="001145AE">
        <w:rPr>
          <w:rStyle w:val="Funotenzeichen"/>
          <w:rFonts w:ascii="Noto Sans" w:hAnsi="Noto Sans" w:cs="Noto Sans"/>
        </w:rPr>
        <w:footnoteReference w:id="2"/>
      </w:r>
      <w:r w:rsidRPr="001145AE">
        <w:rPr>
          <w:rFonts w:ascii="Noto Sans" w:hAnsi="Noto Sans" w:cs="Noto Sans"/>
        </w:rPr>
        <w:t>, akademische Mitarbeiterinnen</w:t>
      </w:r>
      <w:r w:rsidR="006C31C6" w:rsidRPr="001145AE">
        <w:rPr>
          <w:rFonts w:ascii="Noto Sans" w:hAnsi="Noto Sans" w:cs="Noto Sans"/>
        </w:rPr>
        <w:t xml:space="preserve"> und Mitarbeiter</w:t>
      </w:r>
      <w:r w:rsidRPr="001145AE">
        <w:rPr>
          <w:rFonts w:ascii="Noto Sans" w:hAnsi="Noto Sans" w:cs="Noto Sans"/>
        </w:rPr>
        <w:t>, Mitarbeiterinnen</w:t>
      </w:r>
      <w:r w:rsidR="006C31C6" w:rsidRPr="001145AE">
        <w:rPr>
          <w:rFonts w:ascii="Noto Sans" w:hAnsi="Noto Sans" w:cs="Noto Sans"/>
        </w:rPr>
        <w:t xml:space="preserve"> und Mitarbeiter</w:t>
      </w:r>
      <w:r w:rsidRPr="001145AE">
        <w:rPr>
          <w:rFonts w:ascii="Noto Sans" w:hAnsi="Noto Sans" w:cs="Noto Sans"/>
        </w:rPr>
        <w:t xml:space="preserve"> in Technik und Verwaltung sowie die Studierenden der der Einrichtung angehörigen Studiengänge. </w:t>
      </w:r>
    </w:p>
    <w:p w14:paraId="7F6D61A4" w14:textId="77777777" w:rsidR="00495FC7" w:rsidRPr="001145AE" w:rsidRDefault="00495FC7" w:rsidP="001145AE">
      <w:pPr>
        <w:pStyle w:val="Listenabsatz"/>
        <w:ind w:left="426" w:hanging="441"/>
        <w:rPr>
          <w:rFonts w:ascii="Noto Sans" w:hAnsi="Noto Sans" w:cs="Noto Sans"/>
        </w:rPr>
      </w:pPr>
    </w:p>
    <w:p w14:paraId="73F295BA" w14:textId="77777777" w:rsidR="00147A8F" w:rsidRPr="001145AE" w:rsidRDefault="00147A8F" w:rsidP="001145AE">
      <w:pPr>
        <w:pStyle w:val="Listenabsatz"/>
        <w:numPr>
          <w:ilvl w:val="0"/>
          <w:numId w:val="22"/>
        </w:numPr>
        <w:ind w:left="426" w:hanging="441"/>
        <w:rPr>
          <w:rFonts w:ascii="Noto Sans" w:hAnsi="Noto Sans" w:cs="Noto Sans"/>
        </w:rPr>
      </w:pPr>
      <w:r w:rsidRPr="001145AE">
        <w:rPr>
          <w:rFonts w:ascii="Noto Sans" w:hAnsi="Noto Sans" w:cs="Noto Sans"/>
        </w:rPr>
        <w:t xml:space="preserve">Die Mitgliedschaft in einem Leitungsgremium schließt die Mitgliedschaft in einem weiteren Leitungsgremium einer wissenschaftlichen Einrichtung aus. </w:t>
      </w:r>
    </w:p>
    <w:p w14:paraId="3C66F71C" w14:textId="77777777" w:rsidR="00147A8F" w:rsidRPr="001145AE" w:rsidRDefault="00147A8F" w:rsidP="001145AE">
      <w:pPr>
        <w:spacing w:after="0" w:line="240" w:lineRule="auto"/>
        <w:jc w:val="both"/>
        <w:rPr>
          <w:rFonts w:ascii="Noto Sans" w:hAnsi="Noto Sans" w:cs="Noto Sans"/>
        </w:rPr>
      </w:pPr>
    </w:p>
    <w:p w14:paraId="5D51A7CB" w14:textId="77777777" w:rsidR="00F415D6" w:rsidRPr="001145AE" w:rsidRDefault="00F415D6" w:rsidP="001145AE">
      <w:pPr>
        <w:spacing w:after="0" w:line="240" w:lineRule="auto"/>
        <w:jc w:val="both"/>
        <w:rPr>
          <w:rFonts w:ascii="Noto Sans" w:hAnsi="Noto Sans" w:cs="Noto Sans"/>
        </w:rPr>
      </w:pPr>
    </w:p>
    <w:p w14:paraId="7CD52049" w14:textId="77777777" w:rsidR="00ED411D" w:rsidRPr="001145AE" w:rsidRDefault="00147A8F" w:rsidP="001145AE">
      <w:pPr>
        <w:tabs>
          <w:tab w:val="center" w:pos="1221"/>
        </w:tabs>
        <w:spacing w:after="0" w:line="240" w:lineRule="auto"/>
        <w:ind w:left="-17"/>
        <w:jc w:val="center"/>
        <w:rPr>
          <w:rFonts w:ascii="Noto Sans" w:hAnsi="Noto Sans" w:cs="Noto Sans"/>
          <w:b/>
        </w:rPr>
      </w:pPr>
      <w:r w:rsidRPr="001145AE">
        <w:rPr>
          <w:rFonts w:ascii="Noto Sans" w:hAnsi="Noto Sans" w:cs="Noto Sans"/>
          <w:b/>
        </w:rPr>
        <w:t xml:space="preserve">§ 4 </w:t>
      </w:r>
    </w:p>
    <w:p w14:paraId="5522AE6F" w14:textId="079867DC" w:rsidR="00147A8F" w:rsidRPr="001145AE" w:rsidRDefault="00147A8F" w:rsidP="001145AE">
      <w:pPr>
        <w:tabs>
          <w:tab w:val="center" w:pos="1221"/>
        </w:tabs>
        <w:spacing w:after="0" w:line="240" w:lineRule="auto"/>
        <w:ind w:left="-17"/>
        <w:jc w:val="center"/>
        <w:rPr>
          <w:rFonts w:ascii="Noto Sans" w:hAnsi="Noto Sans" w:cs="Noto Sans"/>
        </w:rPr>
      </w:pPr>
      <w:r w:rsidRPr="001145AE">
        <w:rPr>
          <w:rFonts w:ascii="Noto Sans" w:hAnsi="Noto Sans" w:cs="Noto Sans"/>
          <w:b/>
        </w:rPr>
        <w:t>Leitung</w:t>
      </w:r>
    </w:p>
    <w:p w14:paraId="2E8ABA2F"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1B155918" w14:textId="77777777" w:rsidR="00147A8F" w:rsidRPr="001145AE" w:rsidRDefault="00147A8F" w:rsidP="001145AE">
      <w:pPr>
        <w:spacing w:after="0" w:line="240" w:lineRule="auto"/>
        <w:ind w:left="-5"/>
        <w:jc w:val="both"/>
        <w:rPr>
          <w:rFonts w:ascii="Noto Sans" w:hAnsi="Noto Sans" w:cs="Noto Sans"/>
        </w:rPr>
      </w:pPr>
      <w:r w:rsidRPr="001145AE">
        <w:rPr>
          <w:rFonts w:ascii="Noto Sans" w:hAnsi="Noto Sans" w:cs="Noto Sans"/>
        </w:rPr>
        <w:t xml:space="preserve">Die Einrichtung wird kollegial und befristet geleitet (Leitungskollegium). </w:t>
      </w:r>
    </w:p>
    <w:p w14:paraId="64158393" w14:textId="77777777" w:rsidR="00F415D6" w:rsidRPr="001145AE" w:rsidRDefault="00F415D6" w:rsidP="001145AE">
      <w:pPr>
        <w:spacing w:after="0" w:line="240" w:lineRule="auto"/>
        <w:jc w:val="both"/>
        <w:rPr>
          <w:rFonts w:ascii="Noto Sans" w:hAnsi="Noto Sans" w:cs="Noto Sans"/>
          <w:b/>
        </w:rPr>
      </w:pPr>
    </w:p>
    <w:p w14:paraId="06CC4015" w14:textId="77777777" w:rsidR="00F415D6" w:rsidRPr="001145AE" w:rsidRDefault="00F415D6" w:rsidP="001145AE">
      <w:pPr>
        <w:spacing w:after="0" w:line="240" w:lineRule="auto"/>
        <w:jc w:val="both"/>
        <w:rPr>
          <w:rFonts w:ascii="Noto Sans" w:hAnsi="Noto Sans" w:cs="Noto Sans"/>
          <w:b/>
        </w:rPr>
      </w:pPr>
    </w:p>
    <w:p w14:paraId="65BBB97D" w14:textId="77777777" w:rsidR="00ED411D" w:rsidRPr="001145AE" w:rsidRDefault="00147A8F" w:rsidP="001145AE">
      <w:pPr>
        <w:spacing w:after="0" w:line="240" w:lineRule="auto"/>
        <w:jc w:val="center"/>
        <w:rPr>
          <w:rFonts w:ascii="Noto Sans" w:hAnsi="Noto Sans" w:cs="Noto Sans"/>
          <w:b/>
          <w:bCs/>
        </w:rPr>
      </w:pPr>
      <w:r w:rsidRPr="001145AE">
        <w:rPr>
          <w:rFonts w:ascii="Noto Sans" w:hAnsi="Noto Sans" w:cs="Noto Sans"/>
          <w:b/>
          <w:bCs/>
        </w:rPr>
        <w:t xml:space="preserve">§ 5 </w:t>
      </w:r>
    </w:p>
    <w:p w14:paraId="4B970C1E" w14:textId="1D8A8276" w:rsidR="00147A8F" w:rsidRPr="001145AE" w:rsidRDefault="00147A8F" w:rsidP="001145AE">
      <w:pPr>
        <w:spacing w:after="0" w:line="240" w:lineRule="auto"/>
        <w:jc w:val="center"/>
        <w:rPr>
          <w:rFonts w:ascii="Noto Sans" w:hAnsi="Noto Sans" w:cs="Noto Sans"/>
          <w:b/>
          <w:bCs/>
        </w:rPr>
      </w:pPr>
      <w:r w:rsidRPr="001145AE">
        <w:rPr>
          <w:rFonts w:ascii="Noto Sans" w:hAnsi="Noto Sans" w:cs="Noto Sans"/>
          <w:b/>
          <w:bCs/>
        </w:rPr>
        <w:t>Mitglieder des Leitungskollegiums</w:t>
      </w:r>
    </w:p>
    <w:p w14:paraId="7CB8AD77"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53E3B4E0" w14:textId="77777777" w:rsidR="00147A8F" w:rsidRPr="001145AE" w:rsidRDefault="00147A8F" w:rsidP="001145AE">
      <w:pPr>
        <w:spacing w:after="0" w:line="240" w:lineRule="auto"/>
        <w:ind w:left="-5"/>
        <w:jc w:val="both"/>
        <w:rPr>
          <w:rFonts w:ascii="Noto Sans" w:hAnsi="Noto Sans" w:cs="Noto Sans"/>
        </w:rPr>
      </w:pPr>
      <w:r w:rsidRPr="001145AE">
        <w:rPr>
          <w:rFonts w:ascii="Noto Sans" w:hAnsi="Noto Sans" w:cs="Noto Sans"/>
        </w:rPr>
        <w:t xml:space="preserve">Dem Leitungskollegium gehören </w:t>
      </w:r>
    </w:p>
    <w:p w14:paraId="619EDEF2" w14:textId="0D8A764F" w:rsidR="00147A8F" w:rsidRPr="001145AE" w:rsidRDefault="00147A8F" w:rsidP="008B45F1">
      <w:pPr>
        <w:numPr>
          <w:ilvl w:val="0"/>
          <w:numId w:val="16"/>
        </w:numPr>
        <w:spacing w:after="0" w:line="240" w:lineRule="auto"/>
        <w:ind w:left="426" w:hanging="426"/>
        <w:rPr>
          <w:rFonts w:ascii="Noto Sans" w:hAnsi="Noto Sans" w:cs="Noto Sans"/>
        </w:rPr>
      </w:pPr>
      <w:r w:rsidRPr="001145AE">
        <w:rPr>
          <w:rFonts w:ascii="Noto Sans" w:hAnsi="Noto Sans" w:cs="Noto Sans"/>
        </w:rPr>
        <w:t>alle der Einrichtung zugeordneten Hochschullehrerinnen</w:t>
      </w:r>
      <w:r w:rsidR="006C31C6" w:rsidRPr="001145AE">
        <w:rPr>
          <w:rFonts w:ascii="Noto Sans" w:hAnsi="Noto Sans" w:cs="Noto Sans"/>
        </w:rPr>
        <w:t xml:space="preserve"> und Hochschullehrer</w:t>
      </w:r>
      <w:r w:rsidRPr="001145AE">
        <w:rPr>
          <w:rFonts w:ascii="Noto Sans" w:hAnsi="Noto Sans" w:cs="Noto Sans"/>
        </w:rPr>
        <w:t xml:space="preserve">; dies sind gegenwärtig </w:t>
      </w:r>
      <w:r w:rsidR="008106ED" w:rsidRPr="001145AE">
        <w:rPr>
          <w:rFonts w:ascii="Noto Sans" w:hAnsi="Noto Sans" w:cs="Noto Sans"/>
        </w:rPr>
        <w:t>acht</w:t>
      </w:r>
      <w:r w:rsidR="00F415D6" w:rsidRPr="001145AE">
        <w:rPr>
          <w:rFonts w:ascii="Noto Sans" w:hAnsi="Noto Sans" w:cs="Noto Sans"/>
        </w:rPr>
        <w:t>zehn</w:t>
      </w:r>
      <w:r w:rsidRPr="001145AE">
        <w:rPr>
          <w:rFonts w:ascii="Noto Sans" w:hAnsi="Noto Sans" w:cs="Noto Sans"/>
        </w:rPr>
        <w:t xml:space="preserve"> sowie </w:t>
      </w:r>
    </w:p>
    <w:p w14:paraId="26DBE77F" w14:textId="70C91CE0" w:rsidR="00147A8F" w:rsidRPr="001145AE" w:rsidRDefault="006C31C6" w:rsidP="001145AE">
      <w:pPr>
        <w:numPr>
          <w:ilvl w:val="0"/>
          <w:numId w:val="16"/>
        </w:numPr>
        <w:spacing w:after="0" w:line="240" w:lineRule="auto"/>
        <w:ind w:left="426" w:hanging="426"/>
        <w:jc w:val="both"/>
        <w:rPr>
          <w:rFonts w:ascii="Noto Sans" w:hAnsi="Noto Sans" w:cs="Noto Sans"/>
        </w:rPr>
      </w:pPr>
      <w:r w:rsidRPr="001145AE">
        <w:rPr>
          <w:rFonts w:ascii="Noto Sans" w:hAnsi="Noto Sans" w:cs="Noto Sans"/>
        </w:rPr>
        <w:t>sechs</w:t>
      </w:r>
      <w:r w:rsidR="00147A8F" w:rsidRPr="001145AE">
        <w:rPr>
          <w:rFonts w:ascii="Noto Sans" w:hAnsi="Noto Sans" w:cs="Noto Sans"/>
        </w:rPr>
        <w:t xml:space="preserve"> Studierende </w:t>
      </w:r>
    </w:p>
    <w:p w14:paraId="5D4CB718" w14:textId="4C32D609" w:rsidR="00147A8F" w:rsidRPr="001145AE" w:rsidRDefault="006C31C6" w:rsidP="001145AE">
      <w:pPr>
        <w:numPr>
          <w:ilvl w:val="0"/>
          <w:numId w:val="16"/>
        </w:numPr>
        <w:spacing w:after="0" w:line="240" w:lineRule="auto"/>
        <w:ind w:left="426" w:hanging="426"/>
        <w:jc w:val="both"/>
        <w:rPr>
          <w:rFonts w:ascii="Noto Sans" w:hAnsi="Noto Sans" w:cs="Noto Sans"/>
        </w:rPr>
      </w:pPr>
      <w:r w:rsidRPr="001145AE">
        <w:rPr>
          <w:rFonts w:ascii="Noto Sans" w:hAnsi="Noto Sans" w:cs="Noto Sans"/>
        </w:rPr>
        <w:t>acht</w:t>
      </w:r>
      <w:r w:rsidR="00147A8F" w:rsidRPr="001145AE">
        <w:rPr>
          <w:rFonts w:ascii="Noto Sans" w:hAnsi="Noto Sans" w:cs="Noto Sans"/>
        </w:rPr>
        <w:t xml:space="preserve"> akademische Mitarbeiterinnen</w:t>
      </w:r>
      <w:r w:rsidRPr="001145AE">
        <w:rPr>
          <w:rFonts w:ascii="Noto Sans" w:hAnsi="Noto Sans" w:cs="Noto Sans"/>
        </w:rPr>
        <w:t xml:space="preserve"> und Mitarbeiter</w:t>
      </w:r>
    </w:p>
    <w:p w14:paraId="63190A41" w14:textId="109C91E2" w:rsidR="00147A8F" w:rsidRPr="001145AE" w:rsidRDefault="006C31C6" w:rsidP="001145AE">
      <w:pPr>
        <w:numPr>
          <w:ilvl w:val="0"/>
          <w:numId w:val="16"/>
        </w:numPr>
        <w:spacing w:after="0" w:line="240" w:lineRule="auto"/>
        <w:ind w:left="426" w:hanging="426"/>
        <w:jc w:val="both"/>
        <w:rPr>
          <w:rFonts w:ascii="Noto Sans" w:hAnsi="Noto Sans" w:cs="Noto Sans"/>
        </w:rPr>
      </w:pPr>
      <w:r w:rsidRPr="001145AE">
        <w:rPr>
          <w:rFonts w:ascii="Noto Sans" w:hAnsi="Noto Sans" w:cs="Noto Sans"/>
        </w:rPr>
        <w:t>zwei</w:t>
      </w:r>
      <w:r w:rsidR="00147A8F" w:rsidRPr="001145AE">
        <w:rPr>
          <w:rFonts w:ascii="Noto Sans" w:hAnsi="Noto Sans" w:cs="Noto Sans"/>
        </w:rPr>
        <w:t xml:space="preserve"> Mitarbeiterinnen </w:t>
      </w:r>
      <w:r w:rsidRPr="001145AE">
        <w:rPr>
          <w:rFonts w:ascii="Noto Sans" w:hAnsi="Noto Sans" w:cs="Noto Sans"/>
        </w:rPr>
        <w:t xml:space="preserve">und Mitarbeiter </w:t>
      </w:r>
      <w:r w:rsidR="00147A8F" w:rsidRPr="001145AE">
        <w:rPr>
          <w:rFonts w:ascii="Noto Sans" w:hAnsi="Noto Sans" w:cs="Noto Sans"/>
        </w:rPr>
        <w:t>in Technik und Verwaltung</w:t>
      </w:r>
    </w:p>
    <w:p w14:paraId="52AB4717" w14:textId="619538BB"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stimmberechtigt an.</w:t>
      </w:r>
      <w:r w:rsidRPr="001145AE">
        <w:rPr>
          <w:rFonts w:ascii="Noto Sans" w:hAnsi="Noto Sans" w:cs="Noto Sans"/>
          <w:vertAlign w:val="superscript"/>
        </w:rPr>
        <w:footnoteReference w:id="3"/>
      </w:r>
      <w:r w:rsidRPr="001145AE">
        <w:rPr>
          <w:rFonts w:ascii="Noto Sans" w:hAnsi="Noto Sans" w:cs="Noto Sans"/>
        </w:rPr>
        <w:t xml:space="preserve"> </w:t>
      </w:r>
    </w:p>
    <w:p w14:paraId="0FD31147"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2F4A950E" w14:textId="3D148467" w:rsidR="00147A8F" w:rsidRPr="001145AE" w:rsidRDefault="00147A8F" w:rsidP="001145AE">
      <w:pPr>
        <w:spacing w:after="0" w:line="240" w:lineRule="auto"/>
        <w:ind w:left="-6" w:hanging="11"/>
        <w:rPr>
          <w:rFonts w:ascii="Noto Sans" w:hAnsi="Noto Sans" w:cs="Noto Sans"/>
        </w:rPr>
      </w:pPr>
      <w:r w:rsidRPr="001145AE">
        <w:rPr>
          <w:rFonts w:ascii="Noto Sans" w:hAnsi="Noto Sans" w:cs="Noto Sans"/>
        </w:rPr>
        <w:t>Bei Veränderung der Anzahl der Hochschullehrerinnen</w:t>
      </w:r>
      <w:r w:rsidR="00F415D6" w:rsidRPr="001145AE">
        <w:rPr>
          <w:rFonts w:ascii="Noto Sans" w:hAnsi="Noto Sans" w:cs="Noto Sans"/>
        </w:rPr>
        <w:t xml:space="preserve"> und Hochschullehrer</w:t>
      </w:r>
      <w:r w:rsidRPr="001145AE">
        <w:rPr>
          <w:rFonts w:ascii="Noto Sans" w:hAnsi="Noto Sans" w:cs="Noto Sans"/>
        </w:rPr>
        <w:t xml:space="preserve"> ist darauf zu achten, dass alle Gruppen angemessen repräsentiert sind und gemäß § 4 Abs. 2 Satz 2 der Ordnung über die Organisation wissenschaftlicher Einrichtungen und Betriebseinheiten die Hochschullehrerinnen</w:t>
      </w:r>
      <w:r w:rsidR="00F415D6" w:rsidRPr="001145AE">
        <w:rPr>
          <w:rFonts w:ascii="Noto Sans" w:hAnsi="Noto Sans" w:cs="Noto Sans"/>
        </w:rPr>
        <w:t xml:space="preserve"> und Hoc</w:t>
      </w:r>
      <w:r w:rsidR="00DD0305" w:rsidRPr="001145AE">
        <w:rPr>
          <w:rFonts w:ascii="Noto Sans" w:hAnsi="Noto Sans" w:cs="Noto Sans"/>
        </w:rPr>
        <w:t>hschullehrer</w:t>
      </w:r>
      <w:r w:rsidRPr="001145AE">
        <w:rPr>
          <w:rFonts w:ascii="Noto Sans" w:hAnsi="Noto Sans" w:cs="Noto Sans"/>
        </w:rPr>
        <w:t xml:space="preserve"> über die Mehrheit der Stimmen verfügen. Im Falle einer vorübergehenden Nichtbesetzung von Hochschullehrerstellen ist die Anzahl der stimm</w:t>
      </w:r>
      <w:r w:rsidR="00EA0BCA">
        <w:rPr>
          <w:rFonts w:ascii="Noto Sans" w:hAnsi="Noto Sans" w:cs="Noto Sans"/>
        </w:rPr>
        <w:softHyphen/>
      </w:r>
      <w:r w:rsidRPr="001145AE">
        <w:rPr>
          <w:rFonts w:ascii="Noto Sans" w:hAnsi="Noto Sans" w:cs="Noto Sans"/>
        </w:rPr>
        <w:t>berechtigten Mitglieder der übrigen Gruppen unter Beachtung der Mehrheit der Hochschul</w:t>
      </w:r>
      <w:r w:rsidR="00EA0BCA">
        <w:rPr>
          <w:rFonts w:ascii="Noto Sans" w:hAnsi="Noto Sans" w:cs="Noto Sans"/>
        </w:rPr>
        <w:softHyphen/>
      </w:r>
      <w:r w:rsidRPr="001145AE">
        <w:rPr>
          <w:rFonts w:ascii="Noto Sans" w:hAnsi="Noto Sans" w:cs="Noto Sans"/>
        </w:rPr>
        <w:t xml:space="preserve">lehrerinnen </w:t>
      </w:r>
      <w:r w:rsidR="00DD0305" w:rsidRPr="001145AE">
        <w:rPr>
          <w:rFonts w:ascii="Noto Sans" w:hAnsi="Noto Sans" w:cs="Noto Sans"/>
        </w:rPr>
        <w:t xml:space="preserve">und Hochschullehrer </w:t>
      </w:r>
      <w:r w:rsidRPr="001145AE">
        <w:rPr>
          <w:rFonts w:ascii="Noto Sans" w:hAnsi="Noto Sans" w:cs="Noto Sans"/>
        </w:rPr>
        <w:t xml:space="preserve">ggf. anzupassen. </w:t>
      </w:r>
    </w:p>
    <w:p w14:paraId="53629BDF" w14:textId="77777777" w:rsidR="00BD6935" w:rsidRPr="001145AE" w:rsidRDefault="00BD6935" w:rsidP="001145AE">
      <w:pPr>
        <w:spacing w:after="0" w:line="240" w:lineRule="auto"/>
        <w:ind w:left="-5"/>
        <w:jc w:val="both"/>
        <w:rPr>
          <w:rFonts w:ascii="Noto Sans" w:hAnsi="Noto Sans" w:cs="Noto Sans"/>
        </w:rPr>
      </w:pPr>
    </w:p>
    <w:p w14:paraId="5B44FFC5" w14:textId="4EA2B766" w:rsidR="00147A8F" w:rsidRPr="001145AE" w:rsidRDefault="00147A8F" w:rsidP="001145AE">
      <w:pPr>
        <w:spacing w:after="0" w:line="240" w:lineRule="auto"/>
        <w:ind w:left="-5"/>
        <w:rPr>
          <w:rFonts w:ascii="Noto Sans" w:hAnsi="Noto Sans" w:cs="Noto Sans"/>
        </w:rPr>
      </w:pPr>
      <w:r w:rsidRPr="001145AE">
        <w:rPr>
          <w:rFonts w:ascii="Noto Sans" w:hAnsi="Noto Sans" w:cs="Noto Sans"/>
        </w:rPr>
        <w:t xml:space="preserve">Dem Leitungskollegium gehören beratend an: </w:t>
      </w:r>
    </w:p>
    <w:p w14:paraId="0114FF90" w14:textId="5BEB3151" w:rsidR="00147A8F" w:rsidRPr="001145AE" w:rsidRDefault="00BD6935" w:rsidP="001145AE">
      <w:pPr>
        <w:pStyle w:val="Listenabsatz"/>
        <w:numPr>
          <w:ilvl w:val="0"/>
          <w:numId w:val="26"/>
        </w:numPr>
        <w:ind w:left="0" w:firstLine="0"/>
        <w:rPr>
          <w:rFonts w:ascii="Noto Sans" w:hAnsi="Noto Sans" w:cs="Noto Sans"/>
        </w:rPr>
      </w:pPr>
      <w:r w:rsidRPr="001145AE">
        <w:rPr>
          <w:rFonts w:ascii="Noto Sans" w:hAnsi="Noto Sans" w:cs="Noto Sans"/>
        </w:rPr>
        <w:t>d</w:t>
      </w:r>
      <w:r w:rsidR="00147A8F" w:rsidRPr="001145AE">
        <w:rPr>
          <w:rFonts w:ascii="Noto Sans" w:hAnsi="Noto Sans" w:cs="Noto Sans"/>
        </w:rPr>
        <w:t>ie Geschäftsführung der Einrichtung</w:t>
      </w:r>
      <w:r w:rsidRPr="001145AE">
        <w:rPr>
          <w:rFonts w:ascii="Noto Sans" w:hAnsi="Noto Sans" w:cs="Noto Sans"/>
        </w:rPr>
        <w:t xml:space="preserve"> und</w:t>
      </w:r>
    </w:p>
    <w:p w14:paraId="1D9CE65F" w14:textId="1DB4662A" w:rsidR="00147A8F" w:rsidRPr="001145AE" w:rsidRDefault="00BD6935" w:rsidP="001145AE">
      <w:pPr>
        <w:pStyle w:val="Listenabsatz"/>
        <w:numPr>
          <w:ilvl w:val="0"/>
          <w:numId w:val="26"/>
        </w:numPr>
        <w:ind w:left="0" w:firstLine="0"/>
        <w:jc w:val="both"/>
        <w:rPr>
          <w:rFonts w:ascii="Noto Sans" w:hAnsi="Noto Sans" w:cs="Noto Sans"/>
        </w:rPr>
      </w:pPr>
      <w:r w:rsidRPr="001145AE">
        <w:rPr>
          <w:rFonts w:ascii="Noto Sans" w:hAnsi="Noto Sans" w:cs="Noto Sans"/>
        </w:rPr>
        <w:t>d</w:t>
      </w:r>
      <w:r w:rsidR="00147A8F" w:rsidRPr="001145AE">
        <w:rPr>
          <w:rFonts w:ascii="Noto Sans" w:hAnsi="Noto Sans" w:cs="Noto Sans"/>
        </w:rPr>
        <w:t>ie Leitung des Studienbüros</w:t>
      </w:r>
      <w:r w:rsidR="009F6E81" w:rsidRPr="001145AE">
        <w:rPr>
          <w:rFonts w:ascii="Noto Sans" w:hAnsi="Noto Sans" w:cs="Noto Sans"/>
        </w:rPr>
        <w:t>.</w:t>
      </w:r>
    </w:p>
    <w:p w14:paraId="1EF65805" w14:textId="77777777" w:rsidR="00BD6935" w:rsidRPr="001145AE" w:rsidRDefault="00BD6935" w:rsidP="001145AE">
      <w:pPr>
        <w:spacing w:after="0" w:line="240" w:lineRule="auto"/>
        <w:jc w:val="both"/>
        <w:rPr>
          <w:rFonts w:ascii="Noto Sans" w:hAnsi="Noto Sans" w:cs="Noto Sans"/>
        </w:rPr>
      </w:pPr>
    </w:p>
    <w:p w14:paraId="27362D70" w14:textId="77777777" w:rsidR="00ED411D" w:rsidRPr="001145AE" w:rsidRDefault="00ED411D" w:rsidP="001145AE">
      <w:pPr>
        <w:pStyle w:val="berschrift1"/>
        <w:tabs>
          <w:tab w:val="center" w:pos="1862"/>
        </w:tabs>
        <w:spacing w:after="0" w:line="240" w:lineRule="auto"/>
        <w:ind w:left="-15" w:right="0" w:firstLine="0"/>
        <w:jc w:val="both"/>
        <w:rPr>
          <w:rFonts w:ascii="Noto Sans" w:hAnsi="Noto Sans" w:cs="Noto Sans"/>
          <w:color w:val="auto"/>
          <w:sz w:val="22"/>
        </w:rPr>
      </w:pPr>
    </w:p>
    <w:p w14:paraId="4E9CD0DC" w14:textId="77777777" w:rsidR="00ED411D" w:rsidRPr="001145AE" w:rsidRDefault="00147A8F" w:rsidP="001145AE">
      <w:pPr>
        <w:pStyle w:val="berschrift1"/>
        <w:tabs>
          <w:tab w:val="center" w:pos="1862"/>
        </w:tabs>
        <w:spacing w:after="0" w:line="240" w:lineRule="auto"/>
        <w:ind w:left="-15" w:right="0" w:firstLine="0"/>
        <w:jc w:val="center"/>
        <w:rPr>
          <w:rFonts w:ascii="Noto Sans" w:hAnsi="Noto Sans" w:cs="Noto Sans"/>
          <w:color w:val="auto"/>
          <w:sz w:val="22"/>
        </w:rPr>
      </w:pPr>
      <w:r w:rsidRPr="001145AE">
        <w:rPr>
          <w:rFonts w:ascii="Noto Sans" w:hAnsi="Noto Sans" w:cs="Noto Sans"/>
          <w:color w:val="auto"/>
          <w:sz w:val="22"/>
        </w:rPr>
        <w:t xml:space="preserve">§ 6 </w:t>
      </w:r>
    </w:p>
    <w:p w14:paraId="23DBAB6E" w14:textId="33D35CD3" w:rsidR="00147A8F" w:rsidRPr="001145AE" w:rsidRDefault="00147A8F" w:rsidP="001145AE">
      <w:pPr>
        <w:pStyle w:val="berschrift1"/>
        <w:tabs>
          <w:tab w:val="center" w:pos="1862"/>
        </w:tabs>
        <w:spacing w:after="0" w:line="240" w:lineRule="auto"/>
        <w:ind w:left="-15" w:right="0" w:firstLine="0"/>
        <w:jc w:val="center"/>
        <w:rPr>
          <w:rFonts w:ascii="Noto Sans" w:hAnsi="Noto Sans" w:cs="Noto Sans"/>
          <w:color w:val="auto"/>
          <w:sz w:val="22"/>
        </w:rPr>
      </w:pPr>
      <w:r w:rsidRPr="001145AE">
        <w:rPr>
          <w:rFonts w:ascii="Noto Sans" w:hAnsi="Noto Sans" w:cs="Noto Sans"/>
          <w:color w:val="auto"/>
          <w:sz w:val="22"/>
        </w:rPr>
        <w:t>Amtszeit und Wahl</w:t>
      </w:r>
    </w:p>
    <w:p w14:paraId="3D4C61BB" w14:textId="77777777" w:rsidR="00147A8F" w:rsidRPr="001145AE" w:rsidRDefault="00147A8F" w:rsidP="001145AE">
      <w:pPr>
        <w:keepNext/>
        <w:keepLines/>
        <w:spacing w:after="0" w:line="240" w:lineRule="auto"/>
        <w:jc w:val="both"/>
        <w:rPr>
          <w:rFonts w:ascii="Noto Sans" w:hAnsi="Noto Sans" w:cs="Noto Sans"/>
        </w:rPr>
      </w:pPr>
      <w:r w:rsidRPr="001145AE">
        <w:rPr>
          <w:rFonts w:ascii="Noto Sans" w:hAnsi="Noto Sans" w:cs="Noto Sans"/>
        </w:rPr>
        <w:t xml:space="preserve"> </w:t>
      </w:r>
    </w:p>
    <w:p w14:paraId="364E1F0F" w14:textId="3E5B37CB" w:rsidR="00147A8F" w:rsidRPr="001145AE" w:rsidRDefault="00147A8F" w:rsidP="001145AE">
      <w:pPr>
        <w:pStyle w:val="Listenabsatz"/>
        <w:keepNext/>
        <w:keepLines/>
        <w:numPr>
          <w:ilvl w:val="0"/>
          <w:numId w:val="23"/>
        </w:numPr>
        <w:ind w:left="426" w:hanging="441"/>
        <w:rPr>
          <w:rFonts w:ascii="Noto Sans" w:hAnsi="Noto Sans" w:cs="Noto Sans"/>
        </w:rPr>
      </w:pPr>
      <w:r w:rsidRPr="001145AE">
        <w:rPr>
          <w:rFonts w:ascii="Noto Sans" w:hAnsi="Noto Sans" w:cs="Noto Sans"/>
        </w:rPr>
        <w:t>Die Amtszeit der Hochschullehrerinnen</w:t>
      </w:r>
      <w:r w:rsidR="003A1E69" w:rsidRPr="001145AE">
        <w:rPr>
          <w:rFonts w:ascii="Noto Sans" w:hAnsi="Noto Sans" w:cs="Noto Sans"/>
        </w:rPr>
        <w:t xml:space="preserve"> und Hochschullehrer</w:t>
      </w:r>
      <w:r w:rsidRPr="001145AE">
        <w:rPr>
          <w:rFonts w:ascii="Noto Sans" w:hAnsi="Noto Sans" w:cs="Noto Sans"/>
        </w:rPr>
        <w:t xml:space="preserve"> ist unbefristet. Die Amtszeit der akademischen Mitarbeiterinnen</w:t>
      </w:r>
      <w:r w:rsidR="003A1E69" w:rsidRPr="001145AE">
        <w:rPr>
          <w:rFonts w:ascii="Noto Sans" w:hAnsi="Noto Sans" w:cs="Noto Sans"/>
        </w:rPr>
        <w:t xml:space="preserve"> und Mitarbeiter</w:t>
      </w:r>
      <w:r w:rsidRPr="001145AE">
        <w:rPr>
          <w:rFonts w:ascii="Noto Sans" w:hAnsi="Noto Sans" w:cs="Noto Sans"/>
        </w:rPr>
        <w:t xml:space="preserve"> und der Mitarbeiterinnen</w:t>
      </w:r>
      <w:r w:rsidR="003A1E69" w:rsidRPr="001145AE">
        <w:rPr>
          <w:rFonts w:ascii="Noto Sans" w:hAnsi="Noto Sans" w:cs="Noto Sans"/>
        </w:rPr>
        <w:t xml:space="preserve"> und Mitarbeiter</w:t>
      </w:r>
      <w:r w:rsidRPr="001145AE">
        <w:rPr>
          <w:rFonts w:ascii="Noto Sans" w:hAnsi="Noto Sans" w:cs="Noto Sans"/>
        </w:rPr>
        <w:t xml:space="preserve"> in Technik und Verwaltung beträgt drei Jahre, die der studentischen Mitglieder ein Jahr. </w:t>
      </w:r>
    </w:p>
    <w:p w14:paraId="36C9A978" w14:textId="77777777" w:rsidR="00ED411D" w:rsidRPr="001145AE" w:rsidRDefault="00ED411D" w:rsidP="001145AE">
      <w:pPr>
        <w:pStyle w:val="Listenabsatz"/>
        <w:ind w:left="426" w:firstLine="0"/>
        <w:rPr>
          <w:rFonts w:ascii="Noto Sans" w:hAnsi="Noto Sans" w:cs="Noto Sans"/>
        </w:rPr>
      </w:pPr>
    </w:p>
    <w:p w14:paraId="6E0A559E" w14:textId="3E0498A3" w:rsidR="00147A8F" w:rsidRPr="001145AE" w:rsidRDefault="00147A8F" w:rsidP="001145AE">
      <w:pPr>
        <w:pStyle w:val="Listenabsatz"/>
        <w:numPr>
          <w:ilvl w:val="0"/>
          <w:numId w:val="23"/>
        </w:numPr>
        <w:ind w:left="426" w:hanging="441"/>
        <w:rPr>
          <w:rFonts w:ascii="Noto Sans" w:hAnsi="Noto Sans" w:cs="Noto Sans"/>
        </w:rPr>
      </w:pPr>
      <w:r w:rsidRPr="001145AE">
        <w:rPr>
          <w:rFonts w:ascii="Noto Sans" w:hAnsi="Noto Sans" w:cs="Noto Sans"/>
        </w:rPr>
        <w:t>Die studentischen Mitglieder werden aufgrund des Vorschlags der zuständigen Fach</w:t>
      </w:r>
      <w:r w:rsidR="00D76613" w:rsidRPr="001145AE">
        <w:rPr>
          <w:rFonts w:ascii="Noto Sans" w:hAnsi="Noto Sans" w:cs="Noto Sans"/>
        </w:rPr>
        <w:softHyphen/>
      </w:r>
      <w:r w:rsidRPr="001145AE">
        <w:rPr>
          <w:rFonts w:ascii="Noto Sans" w:hAnsi="Noto Sans" w:cs="Noto Sans"/>
        </w:rPr>
        <w:t>schaft (Fachschaftsrat), die übrigen Mitglieder jeweils aufgrund von Vorschlägen aus dem Kreis der akademischen Mitarbeiterinnen</w:t>
      </w:r>
      <w:r w:rsidR="003A1E69" w:rsidRPr="001145AE">
        <w:rPr>
          <w:rFonts w:ascii="Noto Sans" w:hAnsi="Noto Sans" w:cs="Noto Sans"/>
        </w:rPr>
        <w:t xml:space="preserve"> und Mitarbeiter</w:t>
      </w:r>
      <w:r w:rsidRPr="001145AE">
        <w:rPr>
          <w:rFonts w:ascii="Noto Sans" w:hAnsi="Noto Sans" w:cs="Noto Sans"/>
        </w:rPr>
        <w:t xml:space="preserve"> bzw. aus dem Kreis der Mita</w:t>
      </w:r>
      <w:r w:rsidR="00474EEC" w:rsidRPr="001145AE">
        <w:rPr>
          <w:rFonts w:ascii="Noto Sans" w:hAnsi="Noto Sans" w:cs="Noto Sans"/>
        </w:rPr>
        <w:t>r</w:t>
      </w:r>
      <w:r w:rsidRPr="001145AE">
        <w:rPr>
          <w:rFonts w:ascii="Noto Sans" w:hAnsi="Noto Sans" w:cs="Noto Sans"/>
        </w:rPr>
        <w:t>beiterinnen</w:t>
      </w:r>
      <w:r w:rsidR="003A1E69" w:rsidRPr="001145AE">
        <w:rPr>
          <w:rFonts w:ascii="Noto Sans" w:hAnsi="Noto Sans" w:cs="Noto Sans"/>
        </w:rPr>
        <w:t xml:space="preserve"> und Mitarbeiter</w:t>
      </w:r>
      <w:r w:rsidRPr="001145AE">
        <w:rPr>
          <w:rFonts w:ascii="Noto Sans" w:hAnsi="Noto Sans" w:cs="Noto Sans"/>
        </w:rPr>
        <w:t xml:space="preserve"> in Technik und Verwaltung vom Fachbereichsrat bestellt. </w:t>
      </w:r>
    </w:p>
    <w:p w14:paraId="1D838011" w14:textId="77777777" w:rsidR="00147A8F" w:rsidRPr="001145AE" w:rsidRDefault="00147A8F" w:rsidP="001145AE">
      <w:pPr>
        <w:spacing w:after="0" w:line="240" w:lineRule="auto"/>
        <w:jc w:val="both"/>
        <w:rPr>
          <w:rFonts w:ascii="Noto Sans" w:hAnsi="Noto Sans" w:cs="Noto Sans"/>
          <w:b/>
        </w:rPr>
      </w:pPr>
      <w:r w:rsidRPr="001145AE">
        <w:rPr>
          <w:rFonts w:ascii="Noto Sans" w:hAnsi="Noto Sans" w:cs="Noto Sans"/>
          <w:b/>
        </w:rPr>
        <w:t xml:space="preserve"> </w:t>
      </w:r>
    </w:p>
    <w:p w14:paraId="32E23CA6" w14:textId="77777777" w:rsidR="00BD6935" w:rsidRPr="001145AE" w:rsidRDefault="00BD6935" w:rsidP="001145AE">
      <w:pPr>
        <w:spacing w:after="0" w:line="240" w:lineRule="auto"/>
        <w:jc w:val="both"/>
        <w:rPr>
          <w:rFonts w:ascii="Noto Sans" w:hAnsi="Noto Sans" w:cs="Noto Sans"/>
          <w:b/>
        </w:rPr>
      </w:pPr>
    </w:p>
    <w:p w14:paraId="15377045" w14:textId="77777777" w:rsidR="00ED411D" w:rsidRPr="001145AE" w:rsidRDefault="00147A8F" w:rsidP="001145AE">
      <w:pPr>
        <w:pStyle w:val="berschrift1"/>
        <w:tabs>
          <w:tab w:val="center" w:pos="2741"/>
        </w:tabs>
        <w:spacing w:after="0" w:line="240" w:lineRule="auto"/>
        <w:ind w:left="-15" w:right="0" w:firstLine="0"/>
        <w:jc w:val="center"/>
        <w:rPr>
          <w:rFonts w:ascii="Noto Sans" w:hAnsi="Noto Sans" w:cs="Noto Sans"/>
          <w:color w:val="auto"/>
          <w:sz w:val="22"/>
        </w:rPr>
      </w:pPr>
      <w:r w:rsidRPr="001145AE">
        <w:rPr>
          <w:rFonts w:ascii="Noto Sans" w:hAnsi="Noto Sans" w:cs="Noto Sans"/>
          <w:color w:val="auto"/>
          <w:sz w:val="22"/>
        </w:rPr>
        <w:t xml:space="preserve">§ 7 </w:t>
      </w:r>
    </w:p>
    <w:p w14:paraId="58D4D4C8" w14:textId="04463A4E" w:rsidR="00147A8F" w:rsidRPr="001145AE" w:rsidRDefault="00147A8F" w:rsidP="001145AE">
      <w:pPr>
        <w:pStyle w:val="berschrift1"/>
        <w:tabs>
          <w:tab w:val="center" w:pos="2741"/>
        </w:tabs>
        <w:spacing w:after="0" w:line="240" w:lineRule="auto"/>
        <w:ind w:left="-15" w:right="0" w:firstLine="0"/>
        <w:jc w:val="center"/>
        <w:rPr>
          <w:rFonts w:ascii="Noto Sans" w:hAnsi="Noto Sans" w:cs="Noto Sans"/>
          <w:color w:val="auto"/>
          <w:sz w:val="22"/>
        </w:rPr>
      </w:pPr>
      <w:r w:rsidRPr="001145AE">
        <w:rPr>
          <w:rFonts w:ascii="Noto Sans" w:hAnsi="Noto Sans" w:cs="Noto Sans"/>
          <w:color w:val="auto"/>
          <w:sz w:val="22"/>
        </w:rPr>
        <w:t>Aufgaben des Leitungskollegiums</w:t>
      </w:r>
    </w:p>
    <w:p w14:paraId="77F3D6DE"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6086F729" w14:textId="471C6BE1" w:rsidR="00147A8F" w:rsidRPr="001145AE" w:rsidRDefault="00147A8F" w:rsidP="001145AE">
      <w:pPr>
        <w:numPr>
          <w:ilvl w:val="0"/>
          <w:numId w:val="17"/>
        </w:numPr>
        <w:spacing w:after="0" w:line="240" w:lineRule="auto"/>
        <w:ind w:left="426" w:hanging="426"/>
        <w:jc w:val="both"/>
        <w:rPr>
          <w:rFonts w:ascii="Noto Sans" w:hAnsi="Noto Sans" w:cs="Noto Sans"/>
        </w:rPr>
      </w:pPr>
      <w:r w:rsidRPr="001145AE">
        <w:rPr>
          <w:rFonts w:ascii="Noto Sans" w:hAnsi="Noto Sans" w:cs="Noto Sans"/>
        </w:rPr>
        <w:t>Das Leitungskollegium berät und entscheidet in Angelegenheiten der Einrichtung von grund</w:t>
      </w:r>
      <w:r w:rsidR="00EA0BCA">
        <w:rPr>
          <w:rFonts w:ascii="Noto Sans" w:hAnsi="Noto Sans" w:cs="Noto Sans"/>
        </w:rPr>
        <w:softHyphen/>
      </w:r>
      <w:r w:rsidRPr="001145AE">
        <w:rPr>
          <w:rFonts w:ascii="Noto Sans" w:hAnsi="Noto Sans" w:cs="Noto Sans"/>
        </w:rPr>
        <w:t xml:space="preserve">sätzlicher Bedeutung. Die Leitung hat insbesondere </w:t>
      </w:r>
    </w:p>
    <w:p w14:paraId="34C4CB1E" w14:textId="77777777" w:rsidR="00147A8F" w:rsidRPr="001145AE" w:rsidRDefault="00147A8F" w:rsidP="001145AE">
      <w:pPr>
        <w:pStyle w:val="Listenabsatz"/>
        <w:numPr>
          <w:ilvl w:val="0"/>
          <w:numId w:val="24"/>
        </w:numPr>
        <w:ind w:left="851" w:hanging="425"/>
        <w:rPr>
          <w:rFonts w:ascii="Noto Sans" w:hAnsi="Noto Sans" w:cs="Noto Sans"/>
        </w:rPr>
      </w:pPr>
      <w:r w:rsidRPr="001145AE">
        <w:rPr>
          <w:rFonts w:ascii="Noto Sans" w:hAnsi="Noto Sans" w:cs="Noto Sans"/>
        </w:rPr>
        <w:t xml:space="preserve">die der Einrichtung zugewiesenen Stellen und Mittel zu verteilen, </w:t>
      </w:r>
    </w:p>
    <w:p w14:paraId="7CB114F6" w14:textId="073C4DF6" w:rsidR="00147A8F" w:rsidRPr="001145AE" w:rsidRDefault="00147A8F" w:rsidP="001145AE">
      <w:pPr>
        <w:pStyle w:val="Listenabsatz"/>
        <w:numPr>
          <w:ilvl w:val="0"/>
          <w:numId w:val="24"/>
        </w:numPr>
        <w:ind w:left="851" w:hanging="425"/>
        <w:rPr>
          <w:rFonts w:ascii="Noto Sans" w:hAnsi="Noto Sans" w:cs="Noto Sans"/>
        </w:rPr>
      </w:pPr>
      <w:r w:rsidRPr="001145AE">
        <w:rPr>
          <w:rFonts w:ascii="Noto Sans" w:hAnsi="Noto Sans" w:cs="Noto Sans"/>
        </w:rPr>
        <w:t xml:space="preserve">über die Aufgaben und Zuordnung der akademischen Mitarbeiterinnen </w:t>
      </w:r>
      <w:r w:rsidR="00BD6935" w:rsidRPr="001145AE">
        <w:rPr>
          <w:rFonts w:ascii="Noto Sans" w:hAnsi="Noto Sans" w:cs="Noto Sans"/>
        </w:rPr>
        <w:t>und Mitarbeiter, der</w:t>
      </w:r>
      <w:r w:rsidRPr="001145AE">
        <w:rPr>
          <w:rFonts w:ascii="Noto Sans" w:hAnsi="Noto Sans" w:cs="Noto Sans"/>
        </w:rPr>
        <w:t xml:space="preserve"> Mitarbeiterinnen</w:t>
      </w:r>
      <w:r w:rsidR="00BD6935" w:rsidRPr="001145AE">
        <w:rPr>
          <w:rFonts w:ascii="Noto Sans" w:hAnsi="Noto Sans" w:cs="Noto Sans"/>
        </w:rPr>
        <w:t xml:space="preserve"> und Mitarbeiter </w:t>
      </w:r>
      <w:r w:rsidRPr="001145AE">
        <w:rPr>
          <w:rFonts w:ascii="Noto Sans" w:hAnsi="Noto Sans" w:cs="Noto Sans"/>
        </w:rPr>
        <w:t>in Technik und Verwaltung sowie der studentischen Hilfskräfte zu befinden</w:t>
      </w:r>
      <w:r w:rsidR="00BD6935" w:rsidRPr="001145AE">
        <w:rPr>
          <w:rFonts w:ascii="Noto Sans" w:hAnsi="Noto Sans" w:cs="Noto Sans"/>
        </w:rPr>
        <w:t>,</w:t>
      </w:r>
      <w:r w:rsidRPr="001145AE">
        <w:rPr>
          <w:rFonts w:ascii="Noto Sans" w:hAnsi="Noto Sans" w:cs="Noto Sans"/>
        </w:rPr>
        <w:t xml:space="preserve"> </w:t>
      </w:r>
    </w:p>
    <w:p w14:paraId="307E241E" w14:textId="226A302D" w:rsidR="00147A8F" w:rsidRPr="001145AE" w:rsidRDefault="00147A8F" w:rsidP="001145AE">
      <w:pPr>
        <w:pStyle w:val="Listenabsatz"/>
        <w:numPr>
          <w:ilvl w:val="0"/>
          <w:numId w:val="24"/>
        </w:numPr>
        <w:ind w:left="851" w:hanging="425"/>
        <w:rPr>
          <w:rFonts w:ascii="Noto Sans" w:hAnsi="Noto Sans" w:cs="Noto Sans"/>
        </w:rPr>
      </w:pPr>
      <w:r w:rsidRPr="001145AE">
        <w:rPr>
          <w:rFonts w:ascii="Noto Sans" w:hAnsi="Noto Sans" w:cs="Noto Sans"/>
        </w:rPr>
        <w:t>über Vorschläge für die Besetzung von Stellen für akademische Mitarbeiterinnen</w:t>
      </w:r>
      <w:r w:rsidR="00BD6935" w:rsidRPr="001145AE">
        <w:rPr>
          <w:rFonts w:ascii="Noto Sans" w:hAnsi="Noto Sans" w:cs="Noto Sans"/>
        </w:rPr>
        <w:t xml:space="preserve"> und Mitarbeiter</w:t>
      </w:r>
      <w:r w:rsidRPr="001145AE">
        <w:rPr>
          <w:rFonts w:ascii="Noto Sans" w:hAnsi="Noto Sans" w:cs="Noto Sans"/>
        </w:rPr>
        <w:t xml:space="preserve">, Mitarbeiterinnen </w:t>
      </w:r>
      <w:r w:rsidR="00BD6935" w:rsidRPr="001145AE">
        <w:rPr>
          <w:rFonts w:ascii="Noto Sans" w:hAnsi="Noto Sans" w:cs="Noto Sans"/>
        </w:rPr>
        <w:t xml:space="preserve">und Mitarbeiter </w:t>
      </w:r>
      <w:r w:rsidRPr="001145AE">
        <w:rPr>
          <w:rFonts w:ascii="Noto Sans" w:hAnsi="Noto Sans" w:cs="Noto Sans"/>
        </w:rPr>
        <w:t>in Technik und Verwaltung sowie der studentischen Hilfskräfte zu beschließen. Ist die Stelle dem Aufgabenbereich einer Hochschullehrerin</w:t>
      </w:r>
      <w:r w:rsidR="00BD6935" w:rsidRPr="001145AE">
        <w:rPr>
          <w:rFonts w:ascii="Noto Sans" w:hAnsi="Noto Sans" w:cs="Noto Sans"/>
        </w:rPr>
        <w:t xml:space="preserve"> oder eines Hochschullehrers</w:t>
      </w:r>
      <w:r w:rsidRPr="001145AE">
        <w:rPr>
          <w:rFonts w:ascii="Noto Sans" w:hAnsi="Noto Sans" w:cs="Noto Sans"/>
        </w:rPr>
        <w:t xml:space="preserve"> oder einer</w:t>
      </w:r>
      <w:r w:rsidR="00BD6935" w:rsidRPr="001145AE">
        <w:rPr>
          <w:rFonts w:ascii="Noto Sans" w:hAnsi="Noto Sans" w:cs="Noto Sans"/>
        </w:rPr>
        <w:t xml:space="preserve"> bzw. eines</w:t>
      </w:r>
      <w:r w:rsidRPr="001145AE">
        <w:rPr>
          <w:rFonts w:ascii="Noto Sans" w:hAnsi="Noto Sans" w:cs="Noto Sans"/>
        </w:rPr>
        <w:t xml:space="preserve"> Angehörigen des sonstigen akademischen Personals zugewiesen, bedarf es deren</w:t>
      </w:r>
      <w:r w:rsidR="00BD6935" w:rsidRPr="001145AE">
        <w:rPr>
          <w:rFonts w:ascii="Noto Sans" w:hAnsi="Noto Sans" w:cs="Noto Sans"/>
        </w:rPr>
        <w:t xml:space="preserve"> bzw. </w:t>
      </w:r>
      <w:r w:rsidRPr="001145AE">
        <w:rPr>
          <w:rFonts w:ascii="Noto Sans" w:hAnsi="Noto Sans" w:cs="Noto Sans"/>
        </w:rPr>
        <w:t xml:space="preserve">dessen Zustimmung. </w:t>
      </w:r>
    </w:p>
    <w:p w14:paraId="12F0A2AA" w14:textId="65750EA6" w:rsidR="00147A8F" w:rsidRPr="001145AE" w:rsidRDefault="00147A8F" w:rsidP="001145AE">
      <w:pPr>
        <w:pStyle w:val="Listenabsatz"/>
        <w:numPr>
          <w:ilvl w:val="0"/>
          <w:numId w:val="24"/>
        </w:numPr>
        <w:ind w:left="851" w:hanging="425"/>
        <w:rPr>
          <w:rFonts w:ascii="Noto Sans" w:hAnsi="Noto Sans" w:cs="Noto Sans"/>
        </w:rPr>
      </w:pPr>
      <w:r w:rsidRPr="001145AE">
        <w:rPr>
          <w:rFonts w:ascii="Noto Sans" w:hAnsi="Noto Sans" w:cs="Noto Sans"/>
        </w:rPr>
        <w:t xml:space="preserve">den Lehrbetrieb zu organisieren sowie bei der Erarbeitung von Prüfungsordnungen und Studienplänen mitzuwirken. </w:t>
      </w:r>
    </w:p>
    <w:p w14:paraId="349D043D" w14:textId="77777777" w:rsidR="00147A8F" w:rsidRPr="001145AE" w:rsidRDefault="00147A8F" w:rsidP="001145AE">
      <w:pPr>
        <w:spacing w:after="0" w:line="240" w:lineRule="auto"/>
        <w:jc w:val="both"/>
        <w:rPr>
          <w:rFonts w:ascii="Noto Sans" w:hAnsi="Noto Sans" w:cs="Noto Sans"/>
        </w:rPr>
      </w:pPr>
    </w:p>
    <w:p w14:paraId="06B85FA5" w14:textId="58ADE96B" w:rsidR="00147A8F" w:rsidRPr="001145AE" w:rsidRDefault="00147A8F" w:rsidP="001145AE">
      <w:pPr>
        <w:spacing w:after="0" w:line="240" w:lineRule="auto"/>
        <w:ind w:left="426"/>
        <w:rPr>
          <w:rFonts w:ascii="Noto Sans" w:hAnsi="Noto Sans" w:cs="Noto Sans"/>
        </w:rPr>
      </w:pPr>
      <w:r w:rsidRPr="001145AE">
        <w:rPr>
          <w:rFonts w:ascii="Noto Sans" w:hAnsi="Noto Sans" w:cs="Noto Sans"/>
        </w:rPr>
        <w:t>Soweit Personal- und Sachmittel nicht dem Aufgabenbereich einer</w:t>
      </w:r>
      <w:r w:rsidR="004A2AAA" w:rsidRPr="001145AE">
        <w:rPr>
          <w:rFonts w:ascii="Noto Sans" w:hAnsi="Noto Sans" w:cs="Noto Sans"/>
        </w:rPr>
        <w:t xml:space="preserve"> </w:t>
      </w:r>
      <w:r w:rsidRPr="001145AE">
        <w:rPr>
          <w:rFonts w:ascii="Noto Sans" w:hAnsi="Noto Sans" w:cs="Noto Sans"/>
        </w:rPr>
        <w:t xml:space="preserve">Hochschullehrerin </w:t>
      </w:r>
      <w:r w:rsidR="004A2AAA" w:rsidRPr="001145AE">
        <w:rPr>
          <w:rFonts w:ascii="Noto Sans" w:hAnsi="Noto Sans" w:cs="Noto Sans"/>
        </w:rPr>
        <w:t xml:space="preserve">oder eines Hochschullehrers </w:t>
      </w:r>
      <w:r w:rsidRPr="001145AE">
        <w:rPr>
          <w:rFonts w:ascii="Noto Sans" w:hAnsi="Noto Sans" w:cs="Noto Sans"/>
        </w:rPr>
        <w:t>oder einer</w:t>
      </w:r>
      <w:r w:rsidR="004A2AAA" w:rsidRPr="001145AE">
        <w:rPr>
          <w:rFonts w:ascii="Noto Sans" w:hAnsi="Noto Sans" w:cs="Noto Sans"/>
        </w:rPr>
        <w:t xml:space="preserve"> bzw. eines</w:t>
      </w:r>
      <w:r w:rsidRPr="001145AE">
        <w:rPr>
          <w:rFonts w:ascii="Noto Sans" w:hAnsi="Noto Sans" w:cs="Noto Sans"/>
        </w:rPr>
        <w:t xml:space="preserve"> Angehörigen des sonstigen wissen</w:t>
      </w:r>
      <w:r w:rsidR="00D76613" w:rsidRPr="001145AE">
        <w:rPr>
          <w:rFonts w:ascii="Noto Sans" w:hAnsi="Noto Sans" w:cs="Noto Sans"/>
        </w:rPr>
        <w:softHyphen/>
      </w:r>
      <w:r w:rsidRPr="001145AE">
        <w:rPr>
          <w:rFonts w:ascii="Noto Sans" w:hAnsi="Noto Sans" w:cs="Noto Sans"/>
        </w:rPr>
        <w:t>schaft</w:t>
      </w:r>
      <w:r w:rsidR="00EA0BCA">
        <w:rPr>
          <w:rFonts w:ascii="Noto Sans" w:hAnsi="Noto Sans" w:cs="Noto Sans"/>
        </w:rPr>
        <w:softHyphen/>
      </w:r>
      <w:r w:rsidRPr="001145AE">
        <w:rPr>
          <w:rFonts w:ascii="Noto Sans" w:hAnsi="Noto Sans" w:cs="Noto Sans"/>
        </w:rPr>
        <w:t xml:space="preserve">lichen Personals zugeordnet werden, verfügt hierüber die Geschäftsführende Leitung nach pflichtgemäßem Ermessen. </w:t>
      </w:r>
    </w:p>
    <w:p w14:paraId="6A39FB5B" w14:textId="77777777" w:rsidR="00147A8F" w:rsidRPr="001145AE" w:rsidRDefault="00147A8F" w:rsidP="001145AE">
      <w:pPr>
        <w:spacing w:after="0" w:line="240" w:lineRule="auto"/>
        <w:ind w:left="718"/>
        <w:jc w:val="both"/>
        <w:rPr>
          <w:rFonts w:ascii="Noto Sans" w:hAnsi="Noto Sans" w:cs="Noto Sans"/>
        </w:rPr>
      </w:pPr>
    </w:p>
    <w:p w14:paraId="4D6CB7A9" w14:textId="3349086C" w:rsidR="00147A8F" w:rsidRPr="001145AE" w:rsidRDefault="00147A8F" w:rsidP="001145AE">
      <w:pPr>
        <w:numPr>
          <w:ilvl w:val="0"/>
          <w:numId w:val="17"/>
        </w:numPr>
        <w:spacing w:after="0" w:line="240" w:lineRule="auto"/>
        <w:ind w:left="426" w:hanging="426"/>
        <w:rPr>
          <w:rFonts w:ascii="Noto Sans" w:hAnsi="Noto Sans" w:cs="Noto Sans"/>
        </w:rPr>
      </w:pPr>
      <w:r w:rsidRPr="001145AE">
        <w:rPr>
          <w:rFonts w:ascii="Noto Sans" w:hAnsi="Noto Sans" w:cs="Noto Sans"/>
        </w:rPr>
        <w:t>Zusagen aus Berufungsvereinbarungen und Bleibeverhandlungen sowie die Zuständig</w:t>
      </w:r>
      <w:r w:rsidR="00EA0BCA">
        <w:rPr>
          <w:rFonts w:ascii="Noto Sans" w:hAnsi="Noto Sans" w:cs="Noto Sans"/>
        </w:rPr>
        <w:softHyphen/>
      </w:r>
      <w:r w:rsidRPr="001145AE">
        <w:rPr>
          <w:rFonts w:ascii="Noto Sans" w:hAnsi="Noto Sans" w:cs="Noto Sans"/>
        </w:rPr>
        <w:t xml:space="preserve">keiten anderer Stellen bleiben unberührt. </w:t>
      </w:r>
    </w:p>
    <w:p w14:paraId="5ECEB3EC" w14:textId="77777777" w:rsidR="00147A8F" w:rsidRPr="001145AE" w:rsidRDefault="00147A8F" w:rsidP="001145AE">
      <w:pPr>
        <w:spacing w:after="0" w:line="240" w:lineRule="auto"/>
        <w:ind w:left="426" w:hanging="426"/>
        <w:rPr>
          <w:rFonts w:ascii="Noto Sans" w:hAnsi="Noto Sans" w:cs="Noto Sans"/>
        </w:rPr>
      </w:pPr>
      <w:r w:rsidRPr="001145AE">
        <w:rPr>
          <w:rFonts w:ascii="Noto Sans" w:hAnsi="Noto Sans" w:cs="Noto Sans"/>
        </w:rPr>
        <w:t xml:space="preserve"> </w:t>
      </w:r>
    </w:p>
    <w:p w14:paraId="658F10D3" w14:textId="6B6AB4FC" w:rsidR="00C5567B" w:rsidRPr="001145AE" w:rsidRDefault="00147A8F" w:rsidP="001145AE">
      <w:pPr>
        <w:numPr>
          <w:ilvl w:val="0"/>
          <w:numId w:val="17"/>
        </w:numPr>
        <w:tabs>
          <w:tab w:val="center" w:pos="2268"/>
        </w:tabs>
        <w:spacing w:after="0" w:line="240" w:lineRule="auto"/>
        <w:ind w:left="426" w:hanging="426"/>
        <w:rPr>
          <w:rFonts w:ascii="Noto Sans" w:hAnsi="Noto Sans" w:cs="Noto Sans"/>
        </w:rPr>
      </w:pPr>
      <w:r w:rsidRPr="001145AE">
        <w:rPr>
          <w:rFonts w:ascii="Noto Sans" w:hAnsi="Noto Sans" w:cs="Noto Sans"/>
        </w:rPr>
        <w:t xml:space="preserve">Anträge auf Drittmittelförderung, für die Mittel der Einrichtung in Anspruch genommen werden sollen, bedürfen der Zustimmung des Leitungskollegiums.  </w:t>
      </w:r>
    </w:p>
    <w:p w14:paraId="3C854DBD" w14:textId="77777777" w:rsidR="00C5567B" w:rsidRPr="001145AE" w:rsidRDefault="00C5567B" w:rsidP="001145AE">
      <w:pPr>
        <w:pStyle w:val="Listenabsatz"/>
        <w:ind w:left="426" w:hanging="426"/>
        <w:rPr>
          <w:rFonts w:ascii="Noto Sans" w:hAnsi="Noto Sans" w:cs="Noto Sans"/>
        </w:rPr>
      </w:pPr>
    </w:p>
    <w:p w14:paraId="0186C6FD" w14:textId="77777777" w:rsidR="00C5567B" w:rsidRPr="001145AE" w:rsidRDefault="00C5567B" w:rsidP="001145AE">
      <w:pPr>
        <w:tabs>
          <w:tab w:val="center" w:pos="2268"/>
        </w:tabs>
        <w:spacing w:after="0" w:line="240" w:lineRule="auto"/>
        <w:ind w:left="-15"/>
        <w:jc w:val="center"/>
        <w:rPr>
          <w:rFonts w:ascii="Noto Sans" w:hAnsi="Noto Sans" w:cs="Noto Sans"/>
        </w:rPr>
      </w:pPr>
    </w:p>
    <w:p w14:paraId="463A2B58" w14:textId="77777777" w:rsidR="00C5567B" w:rsidRPr="001145AE" w:rsidRDefault="00147A8F" w:rsidP="001145AE">
      <w:pPr>
        <w:tabs>
          <w:tab w:val="center" w:pos="2268"/>
        </w:tabs>
        <w:spacing w:after="0" w:line="240" w:lineRule="auto"/>
        <w:ind w:left="-15"/>
        <w:jc w:val="center"/>
        <w:rPr>
          <w:rFonts w:ascii="Noto Sans" w:hAnsi="Noto Sans" w:cs="Noto Sans"/>
          <w:b/>
          <w:bCs/>
        </w:rPr>
      </w:pPr>
      <w:r w:rsidRPr="001145AE">
        <w:rPr>
          <w:rFonts w:ascii="Noto Sans" w:hAnsi="Noto Sans" w:cs="Noto Sans"/>
          <w:b/>
          <w:bCs/>
        </w:rPr>
        <w:t xml:space="preserve">§ 8 </w:t>
      </w:r>
    </w:p>
    <w:p w14:paraId="61619E05" w14:textId="77777777" w:rsidR="00C5567B" w:rsidRPr="001145AE" w:rsidRDefault="00147A8F" w:rsidP="001145AE">
      <w:pPr>
        <w:tabs>
          <w:tab w:val="center" w:pos="2268"/>
        </w:tabs>
        <w:spacing w:after="0" w:line="240" w:lineRule="auto"/>
        <w:ind w:left="-15"/>
        <w:jc w:val="center"/>
        <w:rPr>
          <w:rFonts w:ascii="Noto Sans" w:hAnsi="Noto Sans" w:cs="Noto Sans"/>
          <w:b/>
          <w:bCs/>
        </w:rPr>
      </w:pPr>
      <w:r w:rsidRPr="001145AE">
        <w:rPr>
          <w:rFonts w:ascii="Noto Sans" w:hAnsi="Noto Sans" w:cs="Noto Sans"/>
          <w:b/>
          <w:bCs/>
        </w:rPr>
        <w:t>Geschäftsführende Leitung</w:t>
      </w:r>
      <w:bookmarkStart w:id="0" w:name="_Hlk213156645"/>
    </w:p>
    <w:p w14:paraId="5CE3E408" w14:textId="77777777" w:rsidR="00C5567B" w:rsidRPr="001145AE" w:rsidRDefault="00C5567B" w:rsidP="001145AE">
      <w:pPr>
        <w:tabs>
          <w:tab w:val="center" w:pos="2268"/>
        </w:tabs>
        <w:spacing w:after="0" w:line="240" w:lineRule="auto"/>
        <w:ind w:left="-15"/>
        <w:jc w:val="center"/>
        <w:rPr>
          <w:rFonts w:ascii="Noto Sans" w:hAnsi="Noto Sans" w:cs="Noto Sans"/>
          <w:b/>
          <w:bCs/>
        </w:rPr>
      </w:pPr>
    </w:p>
    <w:p w14:paraId="7F2C54A5" w14:textId="1191A03B" w:rsidR="006712A3" w:rsidRPr="001145AE" w:rsidRDefault="00147A8F" w:rsidP="001145AE">
      <w:pPr>
        <w:tabs>
          <w:tab w:val="center" w:pos="2268"/>
        </w:tabs>
        <w:spacing w:after="0" w:line="240" w:lineRule="auto"/>
        <w:ind w:left="-15"/>
        <w:rPr>
          <w:rFonts w:ascii="Noto Sans" w:hAnsi="Noto Sans" w:cs="Noto Sans"/>
          <w:b/>
          <w:bCs/>
        </w:rPr>
      </w:pPr>
      <w:r w:rsidRPr="001145AE">
        <w:rPr>
          <w:rFonts w:ascii="Noto Sans" w:hAnsi="Noto Sans" w:cs="Noto Sans"/>
        </w:rPr>
        <w:t xml:space="preserve">Das Leitungskollegium wählt aus seiner Mitte zwei Universitätsprofessorinnen </w:t>
      </w:r>
      <w:r w:rsidR="006A17A8" w:rsidRPr="001145AE">
        <w:rPr>
          <w:rFonts w:ascii="Noto Sans" w:hAnsi="Noto Sans" w:cs="Noto Sans"/>
        </w:rPr>
        <w:t>und</w:t>
      </w:r>
      <w:r w:rsidR="00571AA8" w:rsidRPr="001145AE">
        <w:rPr>
          <w:rFonts w:ascii="Noto Sans" w:hAnsi="Noto Sans" w:cs="Noto Sans"/>
        </w:rPr>
        <w:t xml:space="preserve"> </w:t>
      </w:r>
      <w:r w:rsidR="006A17A8" w:rsidRPr="001145AE">
        <w:rPr>
          <w:rFonts w:ascii="Noto Sans" w:hAnsi="Noto Sans" w:cs="Noto Sans"/>
        </w:rPr>
        <w:t>Universitäts</w:t>
      </w:r>
      <w:r w:rsidR="00C5567B" w:rsidRPr="001145AE">
        <w:rPr>
          <w:rFonts w:ascii="Noto Sans" w:hAnsi="Noto Sans" w:cs="Noto Sans"/>
        </w:rPr>
        <w:t>-</w:t>
      </w:r>
      <w:r w:rsidR="006A17A8" w:rsidRPr="001145AE">
        <w:rPr>
          <w:rFonts w:ascii="Noto Sans" w:hAnsi="Noto Sans" w:cs="Noto Sans"/>
        </w:rPr>
        <w:t xml:space="preserve">professoren </w:t>
      </w:r>
      <w:r w:rsidRPr="001145AE">
        <w:rPr>
          <w:rFonts w:ascii="Noto Sans" w:hAnsi="Noto Sans" w:cs="Noto Sans"/>
        </w:rPr>
        <w:t xml:space="preserve">zur Geschäftsführenden </w:t>
      </w:r>
      <w:bookmarkEnd w:id="0"/>
      <w:r w:rsidR="00475262" w:rsidRPr="001145AE">
        <w:rPr>
          <w:rFonts w:ascii="Noto Sans" w:hAnsi="Noto Sans" w:cs="Noto Sans"/>
        </w:rPr>
        <w:t>Leitung</w:t>
      </w:r>
      <w:r w:rsidR="00475262" w:rsidRPr="001145AE">
        <w:rPr>
          <w:rStyle w:val="Funotenzeichen"/>
          <w:rFonts w:ascii="Noto Sans" w:hAnsi="Noto Sans" w:cs="Noto Sans"/>
        </w:rPr>
        <w:footnoteReference w:id="4"/>
      </w:r>
      <w:r w:rsidR="00475262" w:rsidRPr="001145AE">
        <w:rPr>
          <w:rFonts w:ascii="Noto Sans" w:hAnsi="Noto Sans" w:cs="Noto Sans"/>
        </w:rPr>
        <w:t xml:space="preserve"> </w:t>
      </w:r>
      <w:r w:rsidR="002F6DD4" w:rsidRPr="001145AE">
        <w:rPr>
          <w:rFonts w:ascii="Noto Sans" w:hAnsi="Noto Sans" w:cs="Noto Sans"/>
        </w:rPr>
        <w:t>und zur Stellvertretenden Geschäftsführenden Leitung für eine Amtsperiode (in der Regel 1,5 Jahre). Die Stellver</w:t>
      </w:r>
      <w:r w:rsidR="00D76613" w:rsidRPr="001145AE">
        <w:rPr>
          <w:rFonts w:ascii="Noto Sans" w:hAnsi="Noto Sans" w:cs="Noto Sans"/>
        </w:rPr>
        <w:softHyphen/>
      </w:r>
      <w:r w:rsidR="002F6DD4" w:rsidRPr="001145AE">
        <w:rPr>
          <w:rFonts w:ascii="Noto Sans" w:hAnsi="Noto Sans" w:cs="Noto Sans"/>
        </w:rPr>
        <w:t xml:space="preserve">tretende Geschäftsführende Leiterin oder der Stellvertretende Geschäftsführende Leiter stellt sich im Anschluss für eine </w:t>
      </w:r>
      <w:r w:rsidR="002F6DD4" w:rsidRPr="001145AE">
        <w:rPr>
          <w:rFonts w:ascii="Noto Sans" w:hAnsi="Noto Sans" w:cs="Noto Sans"/>
        </w:rPr>
        <w:lastRenderedPageBreak/>
        <w:t>weitere Amtsperiode (in der Regel 1,5 Jahre) als Geschäfts</w:t>
      </w:r>
      <w:r w:rsidR="00D76613" w:rsidRPr="001145AE">
        <w:rPr>
          <w:rFonts w:ascii="Noto Sans" w:hAnsi="Noto Sans" w:cs="Noto Sans"/>
        </w:rPr>
        <w:softHyphen/>
      </w:r>
      <w:r w:rsidR="002F6DD4" w:rsidRPr="001145AE">
        <w:rPr>
          <w:rFonts w:ascii="Noto Sans" w:hAnsi="Noto Sans" w:cs="Noto Sans"/>
        </w:rPr>
        <w:t>führende Leiterin oder Geschäfts</w:t>
      </w:r>
      <w:r w:rsidR="00EA0BCA">
        <w:rPr>
          <w:rFonts w:ascii="Noto Sans" w:hAnsi="Noto Sans" w:cs="Noto Sans"/>
        </w:rPr>
        <w:softHyphen/>
      </w:r>
      <w:r w:rsidR="002F6DD4" w:rsidRPr="001145AE">
        <w:rPr>
          <w:rFonts w:ascii="Noto Sans" w:hAnsi="Noto Sans" w:cs="Noto Sans"/>
        </w:rPr>
        <w:t>führender Leiter zur Wahl. Leitung und Stellvertretende Leitung sollen möglichst nicht derselben Lehreinheit zugeordnet sein</w:t>
      </w:r>
      <w:r w:rsidR="00D76613" w:rsidRPr="001145AE">
        <w:rPr>
          <w:rFonts w:ascii="Noto Sans" w:hAnsi="Noto Sans" w:cs="Noto Sans"/>
        </w:rPr>
        <w:t>.</w:t>
      </w:r>
    </w:p>
    <w:p w14:paraId="6C34ACC2" w14:textId="77777777" w:rsidR="006712A3" w:rsidRPr="001145AE" w:rsidRDefault="006712A3" w:rsidP="001145AE">
      <w:pPr>
        <w:spacing w:after="0" w:line="240" w:lineRule="auto"/>
        <w:ind w:left="-5"/>
        <w:jc w:val="both"/>
        <w:rPr>
          <w:rFonts w:ascii="Noto Sans" w:hAnsi="Noto Sans" w:cs="Noto Sans"/>
          <w:b/>
        </w:rPr>
      </w:pPr>
    </w:p>
    <w:p w14:paraId="0E834E5A" w14:textId="2EF68B7E" w:rsidR="00147A8F" w:rsidRPr="001145AE" w:rsidRDefault="00147A8F" w:rsidP="001145AE">
      <w:pPr>
        <w:spacing w:after="0" w:line="240" w:lineRule="auto"/>
        <w:ind w:left="-5"/>
        <w:jc w:val="both"/>
        <w:rPr>
          <w:rFonts w:ascii="Noto Sans" w:hAnsi="Noto Sans" w:cs="Noto Sans"/>
        </w:rPr>
      </w:pPr>
    </w:p>
    <w:p w14:paraId="70389C3D" w14:textId="77777777" w:rsidR="00D76613" w:rsidRPr="001145AE" w:rsidRDefault="00147A8F" w:rsidP="001145AE">
      <w:pPr>
        <w:pStyle w:val="berschrift1"/>
        <w:spacing w:after="0" w:line="240" w:lineRule="auto"/>
        <w:ind w:left="693" w:right="0" w:hanging="708"/>
        <w:jc w:val="center"/>
        <w:rPr>
          <w:rFonts w:ascii="Noto Sans" w:hAnsi="Noto Sans" w:cs="Noto Sans"/>
          <w:color w:val="auto"/>
          <w:sz w:val="22"/>
        </w:rPr>
      </w:pPr>
      <w:r w:rsidRPr="001145AE">
        <w:rPr>
          <w:rFonts w:ascii="Noto Sans" w:hAnsi="Noto Sans" w:cs="Noto Sans"/>
          <w:color w:val="auto"/>
          <w:sz w:val="22"/>
        </w:rPr>
        <w:t xml:space="preserve">§ 9 </w:t>
      </w:r>
    </w:p>
    <w:p w14:paraId="5E619E12" w14:textId="762B2508" w:rsidR="00147A8F" w:rsidRPr="001145AE" w:rsidRDefault="00147A8F" w:rsidP="001145AE">
      <w:pPr>
        <w:pStyle w:val="berschrift1"/>
        <w:spacing w:after="0" w:line="240" w:lineRule="auto"/>
        <w:ind w:left="693" w:right="0" w:hanging="708"/>
        <w:jc w:val="center"/>
        <w:rPr>
          <w:rFonts w:ascii="Noto Sans" w:hAnsi="Noto Sans" w:cs="Noto Sans"/>
          <w:color w:val="auto"/>
          <w:sz w:val="22"/>
        </w:rPr>
      </w:pPr>
      <w:r w:rsidRPr="001145AE">
        <w:rPr>
          <w:rFonts w:ascii="Noto Sans" w:hAnsi="Noto Sans" w:cs="Noto Sans"/>
          <w:color w:val="auto"/>
          <w:sz w:val="22"/>
        </w:rPr>
        <w:t>Aufgaben der Geschäftsführenden Leitung</w:t>
      </w:r>
    </w:p>
    <w:p w14:paraId="61FA0E66"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5107548B" w14:textId="4BE07718" w:rsidR="00147A8F" w:rsidRPr="001145AE" w:rsidRDefault="00147A8F" w:rsidP="001145AE">
      <w:pPr>
        <w:numPr>
          <w:ilvl w:val="0"/>
          <w:numId w:val="18"/>
        </w:numPr>
        <w:spacing w:after="0" w:line="240" w:lineRule="auto"/>
        <w:ind w:left="426" w:hanging="426"/>
        <w:rPr>
          <w:rFonts w:ascii="Noto Sans" w:hAnsi="Noto Sans" w:cs="Noto Sans"/>
        </w:rPr>
      </w:pPr>
      <w:r w:rsidRPr="001145AE">
        <w:rPr>
          <w:rFonts w:ascii="Noto Sans" w:hAnsi="Noto Sans" w:cs="Noto Sans"/>
        </w:rPr>
        <w:t>Die Geschäftsführende Leitung vertritt die Einrichtung nach außen. Die Vorschrift des § 80 Abs. 1 HochSchG bleibt unberührt. Die Geschäftsführende Leitung sitzt dem Leitungs</w:t>
      </w:r>
      <w:r w:rsidR="00EA0BCA">
        <w:rPr>
          <w:rFonts w:ascii="Noto Sans" w:hAnsi="Noto Sans" w:cs="Noto Sans"/>
        </w:rPr>
        <w:softHyphen/>
      </w:r>
      <w:r w:rsidRPr="001145AE">
        <w:rPr>
          <w:rFonts w:ascii="Noto Sans" w:hAnsi="Noto Sans" w:cs="Noto Sans"/>
        </w:rPr>
        <w:t xml:space="preserve">kollegium vor. </w:t>
      </w:r>
    </w:p>
    <w:p w14:paraId="21432B25" w14:textId="77777777" w:rsidR="00147A8F" w:rsidRPr="001145AE" w:rsidRDefault="00147A8F" w:rsidP="001145AE">
      <w:pPr>
        <w:spacing w:after="0" w:line="240" w:lineRule="auto"/>
        <w:ind w:left="426" w:hanging="426"/>
        <w:rPr>
          <w:rFonts w:ascii="Noto Sans" w:hAnsi="Noto Sans" w:cs="Noto Sans"/>
        </w:rPr>
      </w:pPr>
      <w:r w:rsidRPr="001145AE">
        <w:rPr>
          <w:rFonts w:ascii="Noto Sans" w:hAnsi="Noto Sans" w:cs="Noto Sans"/>
        </w:rPr>
        <w:t xml:space="preserve"> </w:t>
      </w:r>
    </w:p>
    <w:p w14:paraId="28DAEB55" w14:textId="36BD0E9C" w:rsidR="00147A8F" w:rsidRPr="001145AE" w:rsidRDefault="00147A8F" w:rsidP="001145AE">
      <w:pPr>
        <w:numPr>
          <w:ilvl w:val="0"/>
          <w:numId w:val="18"/>
        </w:numPr>
        <w:spacing w:after="0" w:line="240" w:lineRule="auto"/>
        <w:ind w:left="426" w:hanging="426"/>
        <w:rPr>
          <w:rFonts w:ascii="Noto Sans" w:hAnsi="Noto Sans" w:cs="Noto Sans"/>
        </w:rPr>
      </w:pPr>
      <w:r w:rsidRPr="001145AE">
        <w:rPr>
          <w:rFonts w:ascii="Noto Sans" w:hAnsi="Noto Sans" w:cs="Noto Sans"/>
        </w:rPr>
        <w:t xml:space="preserve">Die Geschäftsführende Leitung übt das Hausrecht </w:t>
      </w:r>
      <w:r w:rsidR="006712A3" w:rsidRPr="001145AE">
        <w:rPr>
          <w:rFonts w:ascii="Noto Sans" w:hAnsi="Noto Sans" w:cs="Noto Sans"/>
        </w:rPr>
        <w:t>nach Maßgabe der universitären Haus</w:t>
      </w:r>
      <w:r w:rsidR="00D76613" w:rsidRPr="001145AE">
        <w:rPr>
          <w:rFonts w:ascii="Noto Sans" w:hAnsi="Noto Sans" w:cs="Noto Sans"/>
        </w:rPr>
        <w:softHyphen/>
      </w:r>
      <w:r w:rsidR="006712A3" w:rsidRPr="001145AE">
        <w:rPr>
          <w:rFonts w:ascii="Noto Sans" w:hAnsi="Noto Sans" w:cs="Noto Sans"/>
        </w:rPr>
        <w:t>ordnung</w:t>
      </w:r>
      <w:r w:rsidRPr="001145AE">
        <w:rPr>
          <w:rFonts w:ascii="Noto Sans" w:hAnsi="Noto Sans" w:cs="Noto Sans"/>
        </w:rPr>
        <w:t xml:space="preserve"> aus. Die Vorschrift des § 80 Abs. 3 HochSchG bleibt unberührt.  </w:t>
      </w:r>
    </w:p>
    <w:p w14:paraId="7182DAE4" w14:textId="77777777" w:rsidR="00147A8F" w:rsidRPr="001145AE" w:rsidRDefault="00147A8F" w:rsidP="001145AE">
      <w:pPr>
        <w:spacing w:after="0" w:line="240" w:lineRule="auto"/>
        <w:ind w:left="426" w:hanging="426"/>
        <w:rPr>
          <w:rFonts w:ascii="Noto Sans" w:hAnsi="Noto Sans" w:cs="Noto Sans"/>
        </w:rPr>
      </w:pPr>
      <w:r w:rsidRPr="001145AE">
        <w:rPr>
          <w:rFonts w:ascii="Noto Sans" w:hAnsi="Noto Sans" w:cs="Noto Sans"/>
        </w:rPr>
        <w:t xml:space="preserve"> </w:t>
      </w:r>
    </w:p>
    <w:p w14:paraId="441453D0" w14:textId="71EF7F69" w:rsidR="00147A8F" w:rsidRPr="001145AE" w:rsidRDefault="00147A8F" w:rsidP="001145AE">
      <w:pPr>
        <w:numPr>
          <w:ilvl w:val="0"/>
          <w:numId w:val="18"/>
        </w:numPr>
        <w:spacing w:after="0" w:line="240" w:lineRule="auto"/>
        <w:ind w:left="426" w:hanging="426"/>
        <w:rPr>
          <w:rFonts w:ascii="Noto Sans" w:hAnsi="Noto Sans" w:cs="Noto Sans"/>
        </w:rPr>
      </w:pPr>
      <w:r w:rsidRPr="001145AE">
        <w:rPr>
          <w:rFonts w:ascii="Noto Sans" w:hAnsi="Noto Sans" w:cs="Noto Sans"/>
        </w:rPr>
        <w:t>Die Geschäftsführende Leitung ist Vorgesetzte</w:t>
      </w:r>
      <w:r w:rsidR="006712A3" w:rsidRPr="001145AE">
        <w:rPr>
          <w:rFonts w:ascii="Noto Sans" w:hAnsi="Noto Sans" w:cs="Noto Sans"/>
        </w:rPr>
        <w:t xml:space="preserve"> bzw. Vorgesetzter</w:t>
      </w:r>
      <w:r w:rsidRPr="001145AE">
        <w:rPr>
          <w:rFonts w:ascii="Noto Sans" w:hAnsi="Noto Sans" w:cs="Noto Sans"/>
        </w:rPr>
        <w:t xml:space="preserve"> des Personals der Ein</w:t>
      </w:r>
      <w:r w:rsidR="00D76613" w:rsidRPr="001145AE">
        <w:rPr>
          <w:rFonts w:ascii="Noto Sans" w:hAnsi="Noto Sans" w:cs="Noto Sans"/>
        </w:rPr>
        <w:softHyphen/>
      </w:r>
      <w:r w:rsidRPr="001145AE">
        <w:rPr>
          <w:rFonts w:ascii="Noto Sans" w:hAnsi="Noto Sans" w:cs="Noto Sans"/>
        </w:rPr>
        <w:t xml:space="preserve">richtung, soweit es nicht anderweitig zugeordnet ist. </w:t>
      </w:r>
    </w:p>
    <w:p w14:paraId="5AE03D7C" w14:textId="77777777" w:rsidR="00147A8F" w:rsidRPr="001145AE" w:rsidRDefault="00147A8F" w:rsidP="001145AE">
      <w:pPr>
        <w:spacing w:after="0" w:line="240" w:lineRule="auto"/>
        <w:ind w:left="426" w:hanging="426"/>
        <w:rPr>
          <w:rFonts w:ascii="Noto Sans" w:hAnsi="Noto Sans" w:cs="Noto Sans"/>
        </w:rPr>
      </w:pPr>
    </w:p>
    <w:p w14:paraId="67A39F9A" w14:textId="7581D439" w:rsidR="00147A8F" w:rsidRPr="001145AE" w:rsidRDefault="00147A8F" w:rsidP="001145AE">
      <w:pPr>
        <w:numPr>
          <w:ilvl w:val="0"/>
          <w:numId w:val="18"/>
        </w:numPr>
        <w:spacing w:after="0" w:line="240" w:lineRule="auto"/>
        <w:ind w:left="426" w:hanging="426"/>
        <w:rPr>
          <w:rFonts w:ascii="Noto Sans" w:hAnsi="Noto Sans" w:cs="Noto Sans"/>
        </w:rPr>
      </w:pPr>
      <w:r w:rsidRPr="001145AE">
        <w:rPr>
          <w:rFonts w:ascii="Noto Sans" w:hAnsi="Noto Sans" w:cs="Noto Sans"/>
        </w:rPr>
        <w:t xml:space="preserve">Im Übrigen ergeben sich die Aufgaben der Geschäftsführenden Leitung aus den Bedürfnissen der Einrichtung im Einzelfall. </w:t>
      </w:r>
    </w:p>
    <w:p w14:paraId="0B2EC3D2" w14:textId="6920FE5C" w:rsidR="00147A8F" w:rsidRPr="001145AE" w:rsidRDefault="00D76613" w:rsidP="001145AE">
      <w:pPr>
        <w:spacing w:after="0" w:line="240" w:lineRule="auto"/>
        <w:ind w:left="426" w:hanging="426"/>
        <w:rPr>
          <w:rFonts w:ascii="Noto Sans" w:hAnsi="Noto Sans" w:cs="Noto Sans"/>
        </w:rPr>
      </w:pPr>
      <w:r w:rsidRPr="001145AE">
        <w:rPr>
          <w:rFonts w:ascii="Noto Sans" w:hAnsi="Noto Sans" w:cs="Noto Sans"/>
        </w:rPr>
        <w:tab/>
      </w:r>
      <w:r w:rsidR="00147A8F" w:rsidRPr="001145AE">
        <w:rPr>
          <w:rFonts w:ascii="Noto Sans" w:hAnsi="Noto Sans" w:cs="Noto Sans"/>
        </w:rPr>
        <w:t xml:space="preserve">Auf die "Hinweise für ergänzende Aufgaben der Geschäftsführenden Leiterin oder des Geschäftsführenden Leiters" wird aufmerksam gemacht. </w:t>
      </w:r>
    </w:p>
    <w:p w14:paraId="1C1AFFD8" w14:textId="77777777" w:rsidR="00147A8F" w:rsidRPr="001145AE" w:rsidRDefault="00147A8F" w:rsidP="001145AE">
      <w:pPr>
        <w:spacing w:after="0" w:line="240" w:lineRule="auto"/>
        <w:ind w:left="426" w:hanging="426"/>
        <w:rPr>
          <w:rFonts w:ascii="Noto Sans" w:hAnsi="Noto Sans" w:cs="Noto Sans"/>
        </w:rPr>
      </w:pPr>
      <w:r w:rsidRPr="001145AE">
        <w:rPr>
          <w:rFonts w:ascii="Noto Sans" w:hAnsi="Noto Sans" w:cs="Noto Sans"/>
        </w:rPr>
        <w:t xml:space="preserve"> </w:t>
      </w:r>
    </w:p>
    <w:p w14:paraId="52D5CFEB" w14:textId="16062084" w:rsidR="00147A8F" w:rsidRPr="001145AE" w:rsidRDefault="00147A8F" w:rsidP="001145AE">
      <w:pPr>
        <w:numPr>
          <w:ilvl w:val="0"/>
          <w:numId w:val="18"/>
        </w:numPr>
        <w:spacing w:after="0" w:line="240" w:lineRule="auto"/>
        <w:ind w:left="426" w:hanging="426"/>
        <w:rPr>
          <w:rFonts w:ascii="Noto Sans" w:hAnsi="Noto Sans" w:cs="Noto Sans"/>
        </w:rPr>
      </w:pPr>
      <w:r w:rsidRPr="001145AE">
        <w:rPr>
          <w:rFonts w:ascii="Noto Sans" w:hAnsi="Noto Sans" w:cs="Noto Sans"/>
        </w:rPr>
        <w:t>Die Geschäftsführende Leitung kann in dringenden, unaufschiebbaren Angelegenheiten, die in die Zuständigkeit des Leitungskollegiums fallen, vorläufige Entscheidungen treffen oder vorläufige Maßnahmen ergreifen. Das Leitungskollegium ist unverzüglich zu unter</w:t>
      </w:r>
      <w:r w:rsidR="00EA0BCA">
        <w:rPr>
          <w:rFonts w:ascii="Noto Sans" w:hAnsi="Noto Sans" w:cs="Noto Sans"/>
        </w:rPr>
        <w:softHyphen/>
      </w:r>
      <w:r w:rsidRPr="001145AE">
        <w:rPr>
          <w:rFonts w:ascii="Noto Sans" w:hAnsi="Noto Sans" w:cs="Noto Sans"/>
        </w:rPr>
        <w:t>richten; dieses kann die vorläufige Entscheidung oder Maßnahme aufheben, außer wenn sie aus Rechtsgründen geboten war oder durch ihre Ausführung bereits Rechte Dritter ent</w:t>
      </w:r>
      <w:r w:rsidR="00EA0BCA">
        <w:rPr>
          <w:rFonts w:ascii="Noto Sans" w:hAnsi="Noto Sans" w:cs="Noto Sans"/>
        </w:rPr>
        <w:softHyphen/>
      </w:r>
      <w:r w:rsidRPr="001145AE">
        <w:rPr>
          <w:rFonts w:ascii="Noto Sans" w:hAnsi="Noto Sans" w:cs="Noto Sans"/>
        </w:rPr>
        <w:t xml:space="preserve">standen sind. </w:t>
      </w:r>
    </w:p>
    <w:p w14:paraId="6F964B07" w14:textId="77777777" w:rsidR="00147A8F" w:rsidRPr="001145AE" w:rsidRDefault="00147A8F" w:rsidP="001145AE">
      <w:pPr>
        <w:spacing w:after="0" w:line="240" w:lineRule="auto"/>
        <w:ind w:left="426" w:hanging="426"/>
        <w:rPr>
          <w:rFonts w:ascii="Noto Sans" w:hAnsi="Noto Sans" w:cs="Noto Sans"/>
        </w:rPr>
      </w:pPr>
    </w:p>
    <w:p w14:paraId="087D9D67" w14:textId="38BD3595" w:rsidR="00147A8F" w:rsidRPr="001145AE" w:rsidRDefault="00147A8F" w:rsidP="001145AE">
      <w:pPr>
        <w:spacing w:after="0" w:line="240" w:lineRule="auto"/>
        <w:jc w:val="both"/>
        <w:rPr>
          <w:rFonts w:ascii="Noto Sans" w:hAnsi="Noto Sans" w:cs="Noto Sans"/>
          <w:b/>
        </w:rPr>
      </w:pPr>
    </w:p>
    <w:p w14:paraId="0980700F" w14:textId="77777777" w:rsidR="00D76613" w:rsidRPr="001145AE" w:rsidRDefault="00147A8F" w:rsidP="001145AE">
      <w:pPr>
        <w:pStyle w:val="berschrift1"/>
        <w:spacing w:after="0" w:line="240" w:lineRule="auto"/>
        <w:ind w:left="-5" w:right="0"/>
        <w:jc w:val="center"/>
        <w:rPr>
          <w:rFonts w:ascii="Noto Sans" w:hAnsi="Noto Sans" w:cs="Noto Sans"/>
          <w:color w:val="auto"/>
          <w:sz w:val="22"/>
        </w:rPr>
      </w:pPr>
      <w:r w:rsidRPr="001145AE">
        <w:rPr>
          <w:rFonts w:ascii="Noto Sans" w:hAnsi="Noto Sans" w:cs="Noto Sans"/>
          <w:color w:val="auto"/>
          <w:sz w:val="22"/>
        </w:rPr>
        <w:t xml:space="preserve">§ 10 </w:t>
      </w:r>
    </w:p>
    <w:p w14:paraId="560C230D" w14:textId="64ED952B" w:rsidR="00147A8F" w:rsidRPr="001145AE" w:rsidRDefault="00147A8F" w:rsidP="001145AE">
      <w:pPr>
        <w:pStyle w:val="berschrift1"/>
        <w:spacing w:after="0" w:line="240" w:lineRule="auto"/>
        <w:ind w:left="-5" w:right="0"/>
        <w:jc w:val="center"/>
        <w:rPr>
          <w:rFonts w:ascii="Noto Sans" w:hAnsi="Noto Sans" w:cs="Noto Sans"/>
          <w:color w:val="auto"/>
          <w:sz w:val="22"/>
        </w:rPr>
      </w:pPr>
      <w:r w:rsidRPr="001145AE">
        <w:rPr>
          <w:rFonts w:ascii="Noto Sans" w:hAnsi="Noto Sans" w:cs="Noto Sans"/>
          <w:color w:val="auto"/>
          <w:sz w:val="22"/>
        </w:rPr>
        <w:t>Unterstützung des Leitungskollegiums</w:t>
      </w:r>
    </w:p>
    <w:p w14:paraId="2AA99120"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46314594" w14:textId="77777777" w:rsidR="00147A8F" w:rsidRPr="001145AE" w:rsidRDefault="00147A8F" w:rsidP="001145AE">
      <w:pPr>
        <w:spacing w:after="0" w:line="240" w:lineRule="auto"/>
        <w:ind w:left="-5"/>
        <w:rPr>
          <w:rFonts w:ascii="Noto Sans" w:hAnsi="Noto Sans" w:cs="Noto Sans"/>
        </w:rPr>
      </w:pPr>
      <w:r w:rsidRPr="001145AE">
        <w:rPr>
          <w:rFonts w:ascii="Noto Sans" w:hAnsi="Noto Sans" w:cs="Noto Sans"/>
        </w:rPr>
        <w:t xml:space="preserve">Alle Angehörigen der Einrichtung sind verpflichtet, im Bedarfsfalle das Leitungskollegium bei der Erfüllung seiner Aufgaben zu unterstützen. </w:t>
      </w:r>
    </w:p>
    <w:p w14:paraId="0A7985C9" w14:textId="77777777" w:rsidR="00F9637B" w:rsidRPr="001145AE" w:rsidRDefault="00F9637B" w:rsidP="001145AE">
      <w:pPr>
        <w:spacing w:after="0" w:line="240" w:lineRule="auto"/>
        <w:jc w:val="both"/>
        <w:rPr>
          <w:rFonts w:ascii="Noto Sans" w:hAnsi="Noto Sans" w:cs="Noto Sans"/>
          <w:b/>
        </w:rPr>
      </w:pPr>
    </w:p>
    <w:p w14:paraId="38BA7228" w14:textId="77777777" w:rsidR="00F9637B" w:rsidRPr="001145AE" w:rsidRDefault="00F9637B" w:rsidP="001145AE">
      <w:pPr>
        <w:spacing w:after="0" w:line="240" w:lineRule="auto"/>
        <w:jc w:val="both"/>
        <w:rPr>
          <w:rFonts w:ascii="Noto Sans" w:hAnsi="Noto Sans" w:cs="Noto Sans"/>
          <w:b/>
        </w:rPr>
      </w:pPr>
    </w:p>
    <w:p w14:paraId="02FAAE47" w14:textId="77777777" w:rsidR="00D76613" w:rsidRPr="001145AE" w:rsidRDefault="00147A8F" w:rsidP="001145AE">
      <w:pPr>
        <w:pStyle w:val="berschrift1"/>
        <w:spacing w:after="0" w:line="240" w:lineRule="auto"/>
        <w:ind w:left="-5" w:right="0"/>
        <w:jc w:val="center"/>
        <w:rPr>
          <w:rFonts w:ascii="Noto Sans" w:hAnsi="Noto Sans" w:cs="Noto Sans"/>
          <w:color w:val="auto"/>
          <w:sz w:val="22"/>
        </w:rPr>
      </w:pPr>
      <w:r w:rsidRPr="001145AE">
        <w:rPr>
          <w:rFonts w:ascii="Noto Sans" w:hAnsi="Noto Sans" w:cs="Noto Sans"/>
          <w:color w:val="auto"/>
          <w:sz w:val="22"/>
        </w:rPr>
        <w:t xml:space="preserve">§ 11 </w:t>
      </w:r>
    </w:p>
    <w:p w14:paraId="1EEA021E" w14:textId="1F57B655" w:rsidR="00147A8F" w:rsidRPr="001145AE" w:rsidRDefault="004F3AD0" w:rsidP="001145AE">
      <w:pPr>
        <w:pStyle w:val="berschrift1"/>
        <w:spacing w:after="0" w:line="240" w:lineRule="auto"/>
        <w:ind w:left="-5" w:right="0"/>
        <w:jc w:val="center"/>
        <w:rPr>
          <w:rFonts w:ascii="Noto Sans" w:hAnsi="Noto Sans" w:cs="Noto Sans"/>
          <w:color w:val="auto"/>
          <w:sz w:val="22"/>
        </w:rPr>
      </w:pPr>
      <w:r w:rsidRPr="001145AE">
        <w:rPr>
          <w:rFonts w:ascii="Noto Sans" w:hAnsi="Noto Sans" w:cs="Noto Sans"/>
          <w:color w:val="auto"/>
          <w:sz w:val="22"/>
        </w:rPr>
        <w:t>Einrichtungs</w:t>
      </w:r>
      <w:r w:rsidR="00147A8F" w:rsidRPr="001145AE">
        <w:rPr>
          <w:rFonts w:ascii="Noto Sans" w:hAnsi="Noto Sans" w:cs="Noto Sans"/>
          <w:color w:val="auto"/>
          <w:sz w:val="22"/>
        </w:rPr>
        <w:t>versammlung</w:t>
      </w:r>
    </w:p>
    <w:p w14:paraId="125FED20" w14:textId="77777777" w:rsidR="00147A8F" w:rsidRPr="001145AE" w:rsidRDefault="00147A8F" w:rsidP="001145AE">
      <w:pPr>
        <w:spacing w:after="0" w:line="240" w:lineRule="auto"/>
        <w:ind w:left="426" w:hanging="426"/>
        <w:jc w:val="both"/>
        <w:rPr>
          <w:rFonts w:ascii="Noto Sans" w:hAnsi="Noto Sans" w:cs="Noto Sans"/>
        </w:rPr>
      </w:pPr>
      <w:r w:rsidRPr="001145AE">
        <w:rPr>
          <w:rFonts w:ascii="Noto Sans" w:hAnsi="Noto Sans" w:cs="Noto Sans"/>
        </w:rPr>
        <w:t xml:space="preserve"> </w:t>
      </w:r>
    </w:p>
    <w:p w14:paraId="0518AF42" w14:textId="62E1FCFC" w:rsidR="00147A8F" w:rsidRPr="001145AE" w:rsidRDefault="00147A8F" w:rsidP="001145AE">
      <w:pPr>
        <w:pStyle w:val="Listenabsatz"/>
        <w:numPr>
          <w:ilvl w:val="0"/>
          <w:numId w:val="25"/>
        </w:numPr>
        <w:ind w:left="426" w:hanging="426"/>
        <w:rPr>
          <w:rFonts w:ascii="Noto Sans" w:hAnsi="Noto Sans" w:cs="Noto Sans"/>
        </w:rPr>
      </w:pPr>
      <w:r w:rsidRPr="001145AE">
        <w:rPr>
          <w:rFonts w:ascii="Noto Sans" w:hAnsi="Noto Sans" w:cs="Noto Sans"/>
        </w:rPr>
        <w:t>Das Leitungskollegium informiert in regelmäßigen Abständen oder nach Bedarf alle Ange</w:t>
      </w:r>
      <w:r w:rsidR="00D76613" w:rsidRPr="001145AE">
        <w:rPr>
          <w:rFonts w:ascii="Noto Sans" w:hAnsi="Noto Sans" w:cs="Noto Sans"/>
        </w:rPr>
        <w:softHyphen/>
      </w:r>
      <w:r w:rsidRPr="001145AE">
        <w:rPr>
          <w:rFonts w:ascii="Noto Sans" w:hAnsi="Noto Sans" w:cs="Noto Sans"/>
        </w:rPr>
        <w:t xml:space="preserve">hörigen der Einrichtung über die Einrichtung betreffende Fragen von allgemeinem Interesse und nimmt Anregungen entgegen. </w:t>
      </w:r>
    </w:p>
    <w:p w14:paraId="1E4A5269" w14:textId="77777777" w:rsidR="00F9637B" w:rsidRPr="001145AE" w:rsidRDefault="00F9637B" w:rsidP="001145AE">
      <w:pPr>
        <w:pStyle w:val="Listenabsatz"/>
        <w:ind w:left="426" w:hanging="426"/>
        <w:rPr>
          <w:rFonts w:ascii="Noto Sans" w:hAnsi="Noto Sans" w:cs="Noto Sans"/>
        </w:rPr>
      </w:pPr>
    </w:p>
    <w:p w14:paraId="1F082728" w14:textId="78396107" w:rsidR="00147A8F" w:rsidRPr="001145AE" w:rsidRDefault="00147A8F" w:rsidP="001145AE">
      <w:pPr>
        <w:pStyle w:val="Listenabsatz"/>
        <w:numPr>
          <w:ilvl w:val="0"/>
          <w:numId w:val="25"/>
        </w:numPr>
        <w:ind w:left="426" w:hanging="426"/>
        <w:rPr>
          <w:rFonts w:ascii="Noto Sans" w:hAnsi="Noto Sans" w:cs="Noto Sans"/>
        </w:rPr>
      </w:pPr>
      <w:r w:rsidRPr="001145AE">
        <w:rPr>
          <w:rFonts w:ascii="Noto Sans" w:hAnsi="Noto Sans" w:cs="Noto Sans"/>
        </w:rPr>
        <w:t xml:space="preserve">Die Einrichtungsversammlung wird von der Geschäftsführenden Leitung einberufen und geleitet. </w:t>
      </w:r>
      <w:bookmarkStart w:id="1" w:name="_Hlk182316213"/>
      <w:r w:rsidRPr="001145AE">
        <w:rPr>
          <w:rFonts w:ascii="Noto Sans" w:hAnsi="Noto Sans" w:cs="Noto Sans"/>
        </w:rPr>
        <w:t>Mindestens 50 Studierende oder 10 andere Angehörige der Einrichtung können die Einberufung einer solchen Versammlung verlangen.</w:t>
      </w:r>
      <w:bookmarkEnd w:id="1"/>
      <w:r w:rsidRPr="001145AE">
        <w:rPr>
          <w:rFonts w:ascii="Noto Sans" w:hAnsi="Noto Sans" w:cs="Noto Sans"/>
        </w:rPr>
        <w:t xml:space="preserve"> </w:t>
      </w:r>
    </w:p>
    <w:p w14:paraId="16D2FB81"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1320D39A" w14:textId="77777777" w:rsidR="00F9637B" w:rsidRPr="001145AE" w:rsidRDefault="00F9637B" w:rsidP="001145AE">
      <w:pPr>
        <w:spacing w:after="0" w:line="240" w:lineRule="auto"/>
        <w:jc w:val="both"/>
        <w:rPr>
          <w:rFonts w:ascii="Noto Sans" w:hAnsi="Noto Sans" w:cs="Noto Sans"/>
        </w:rPr>
      </w:pPr>
    </w:p>
    <w:p w14:paraId="47DFF2F6" w14:textId="77777777" w:rsidR="00D76613" w:rsidRPr="001145AE" w:rsidRDefault="00147A8F" w:rsidP="00EA0BCA">
      <w:pPr>
        <w:pStyle w:val="berschrift1"/>
        <w:spacing w:after="0" w:line="240" w:lineRule="auto"/>
        <w:ind w:left="-5" w:right="0"/>
        <w:jc w:val="center"/>
        <w:rPr>
          <w:rFonts w:ascii="Noto Sans" w:hAnsi="Noto Sans" w:cs="Noto Sans"/>
          <w:color w:val="auto"/>
          <w:sz w:val="22"/>
        </w:rPr>
      </w:pPr>
      <w:r w:rsidRPr="001145AE">
        <w:rPr>
          <w:rFonts w:ascii="Noto Sans" w:hAnsi="Noto Sans" w:cs="Noto Sans"/>
          <w:color w:val="auto"/>
          <w:sz w:val="22"/>
        </w:rPr>
        <w:lastRenderedPageBreak/>
        <w:t xml:space="preserve">§ 12 </w:t>
      </w:r>
    </w:p>
    <w:p w14:paraId="370752C3" w14:textId="187B28FB" w:rsidR="00147A8F" w:rsidRPr="001145AE" w:rsidRDefault="00147A8F" w:rsidP="00EA0BCA">
      <w:pPr>
        <w:pStyle w:val="berschrift1"/>
        <w:spacing w:after="0" w:line="240" w:lineRule="auto"/>
        <w:ind w:left="-5" w:right="0"/>
        <w:jc w:val="center"/>
        <w:rPr>
          <w:rFonts w:ascii="Noto Sans" w:hAnsi="Noto Sans" w:cs="Noto Sans"/>
          <w:color w:val="auto"/>
          <w:sz w:val="22"/>
        </w:rPr>
      </w:pPr>
      <w:r w:rsidRPr="001145AE">
        <w:rPr>
          <w:rFonts w:ascii="Noto Sans" w:hAnsi="Noto Sans" w:cs="Noto Sans"/>
          <w:color w:val="auto"/>
          <w:sz w:val="22"/>
        </w:rPr>
        <w:t>Sitzungen und Beschlussfassung des Leitungskollegiums</w:t>
      </w:r>
    </w:p>
    <w:p w14:paraId="2EFEE6F2" w14:textId="77777777" w:rsidR="00147A8F" w:rsidRPr="001145AE" w:rsidRDefault="00147A8F" w:rsidP="00EA0BCA">
      <w:pPr>
        <w:keepNext/>
        <w:spacing w:after="0" w:line="240" w:lineRule="auto"/>
        <w:jc w:val="both"/>
        <w:rPr>
          <w:rFonts w:ascii="Noto Sans" w:hAnsi="Noto Sans" w:cs="Noto Sans"/>
        </w:rPr>
      </w:pPr>
      <w:r w:rsidRPr="001145AE">
        <w:rPr>
          <w:rFonts w:ascii="Noto Sans" w:hAnsi="Noto Sans" w:cs="Noto Sans"/>
        </w:rPr>
        <w:t xml:space="preserve"> </w:t>
      </w:r>
    </w:p>
    <w:p w14:paraId="03EE9F2B" w14:textId="3203C50F" w:rsidR="00147A8F" w:rsidRPr="001145AE" w:rsidRDefault="00147A8F" w:rsidP="00EA0BCA">
      <w:pPr>
        <w:keepNext/>
        <w:numPr>
          <w:ilvl w:val="0"/>
          <w:numId w:val="19"/>
        </w:numPr>
        <w:spacing w:after="0" w:line="240" w:lineRule="auto"/>
        <w:ind w:left="426" w:hanging="420"/>
        <w:rPr>
          <w:rFonts w:ascii="Noto Sans" w:hAnsi="Noto Sans" w:cs="Noto Sans"/>
        </w:rPr>
      </w:pPr>
      <w:r w:rsidRPr="001145AE">
        <w:rPr>
          <w:rFonts w:ascii="Noto Sans" w:hAnsi="Noto Sans" w:cs="Noto Sans"/>
        </w:rPr>
        <w:t xml:space="preserve">Die Sitzungen des Leitungskollegiums finden regelmäßig und nach Bedarf statt. </w:t>
      </w:r>
      <w:r w:rsidR="002F6DD4" w:rsidRPr="001145AE">
        <w:rPr>
          <w:rFonts w:ascii="Noto Sans" w:hAnsi="Noto Sans" w:cs="Noto Sans"/>
        </w:rPr>
        <w:t>Beantrag</w:t>
      </w:r>
      <w:r w:rsidR="00FA0ED9" w:rsidRPr="001145AE">
        <w:rPr>
          <w:rFonts w:ascii="Noto Sans" w:hAnsi="Noto Sans" w:cs="Noto Sans"/>
        </w:rPr>
        <w:t>t</w:t>
      </w:r>
      <w:r w:rsidR="002F6DD4" w:rsidRPr="001145AE">
        <w:rPr>
          <w:rFonts w:ascii="Noto Sans" w:hAnsi="Noto Sans" w:cs="Noto Sans"/>
        </w:rPr>
        <w:t xml:space="preserve"> </w:t>
      </w:r>
      <w:r w:rsidRPr="001145AE">
        <w:rPr>
          <w:rFonts w:ascii="Noto Sans" w:hAnsi="Noto Sans" w:cs="Noto Sans"/>
        </w:rPr>
        <w:t>mehr als</w:t>
      </w:r>
      <w:r w:rsidR="002F6DD4" w:rsidRPr="001145AE">
        <w:rPr>
          <w:rFonts w:ascii="Noto Sans" w:hAnsi="Noto Sans" w:cs="Noto Sans"/>
        </w:rPr>
        <w:t xml:space="preserve"> </w:t>
      </w:r>
      <w:r w:rsidR="006938E1" w:rsidRPr="001145AE">
        <w:rPr>
          <w:rFonts w:ascii="Noto Sans" w:hAnsi="Noto Sans" w:cs="Noto Sans"/>
        </w:rPr>
        <w:t>ein Drittel der</w:t>
      </w:r>
      <w:r w:rsidR="002F6DD4" w:rsidRPr="001145AE">
        <w:rPr>
          <w:rFonts w:ascii="Noto Sans" w:hAnsi="Noto Sans" w:cs="Noto Sans"/>
        </w:rPr>
        <w:t xml:space="preserve"> </w:t>
      </w:r>
      <w:r w:rsidRPr="001145AE">
        <w:rPr>
          <w:rFonts w:ascii="Noto Sans" w:hAnsi="Noto Sans" w:cs="Noto Sans"/>
        </w:rPr>
        <w:t>Mitglieder des Leitungskollegiums dessen Einberufung, muss die Geschäftsführende Leitung innerhalb einer Woche nach Eingang des Antrags zu einer Sitzung laden. Diese muss innerhalb von zwei Wochen nach Eingang des Antrags statt</w:t>
      </w:r>
      <w:r w:rsidR="00EA0BCA">
        <w:rPr>
          <w:rFonts w:ascii="Noto Sans" w:hAnsi="Noto Sans" w:cs="Noto Sans"/>
        </w:rPr>
        <w:softHyphen/>
      </w:r>
      <w:r w:rsidRPr="001145AE">
        <w:rPr>
          <w:rFonts w:ascii="Noto Sans" w:hAnsi="Noto Sans" w:cs="Noto Sans"/>
        </w:rPr>
        <w:t xml:space="preserve">finden. </w:t>
      </w:r>
    </w:p>
    <w:p w14:paraId="745CF282" w14:textId="77777777" w:rsidR="00147A8F" w:rsidRPr="001145AE" w:rsidRDefault="00147A8F" w:rsidP="001145AE">
      <w:pPr>
        <w:spacing w:after="0" w:line="240" w:lineRule="auto"/>
        <w:ind w:left="426" w:hanging="420"/>
        <w:rPr>
          <w:rFonts w:ascii="Noto Sans" w:hAnsi="Noto Sans" w:cs="Noto Sans"/>
        </w:rPr>
      </w:pPr>
      <w:r w:rsidRPr="001145AE">
        <w:rPr>
          <w:rFonts w:ascii="Noto Sans" w:hAnsi="Noto Sans" w:cs="Noto Sans"/>
        </w:rPr>
        <w:t xml:space="preserve"> </w:t>
      </w:r>
    </w:p>
    <w:p w14:paraId="2CD066C7" w14:textId="70A3F0E0" w:rsidR="00147A8F" w:rsidRPr="001145AE" w:rsidRDefault="00147A8F" w:rsidP="001145AE">
      <w:pPr>
        <w:numPr>
          <w:ilvl w:val="0"/>
          <w:numId w:val="19"/>
        </w:numPr>
        <w:spacing w:after="0" w:line="240" w:lineRule="auto"/>
        <w:ind w:left="426" w:hanging="420"/>
        <w:rPr>
          <w:rFonts w:ascii="Noto Sans" w:hAnsi="Noto Sans" w:cs="Noto Sans"/>
        </w:rPr>
      </w:pPr>
      <w:r w:rsidRPr="001145AE">
        <w:rPr>
          <w:rFonts w:ascii="Noto Sans" w:hAnsi="Noto Sans" w:cs="Noto Sans"/>
        </w:rPr>
        <w:t>Das Leitungskollegium soll nach Möglichkeit seine Beschlüsse einvernehmlich fassen. Kommt ein einvernehmlicher Beschluss nicht zustande, entscheidet die Mehrheit der an</w:t>
      </w:r>
      <w:r w:rsidR="00EA0BCA">
        <w:rPr>
          <w:rFonts w:ascii="Noto Sans" w:hAnsi="Noto Sans" w:cs="Noto Sans"/>
        </w:rPr>
        <w:softHyphen/>
      </w:r>
      <w:r w:rsidRPr="001145AE">
        <w:rPr>
          <w:rFonts w:ascii="Noto Sans" w:hAnsi="Noto Sans" w:cs="Noto Sans"/>
        </w:rPr>
        <w:t>wesenden Mitglieder. Bei Stimmengleichheit entscheidet die Stimme der Geschäfts</w:t>
      </w:r>
      <w:r w:rsidR="00EA0BCA">
        <w:rPr>
          <w:rFonts w:ascii="Noto Sans" w:hAnsi="Noto Sans" w:cs="Noto Sans"/>
        </w:rPr>
        <w:softHyphen/>
      </w:r>
      <w:r w:rsidRPr="001145AE">
        <w:rPr>
          <w:rFonts w:ascii="Noto Sans" w:hAnsi="Noto Sans" w:cs="Noto Sans"/>
        </w:rPr>
        <w:t xml:space="preserve">führenden Leiterin oder des Geschäftsführenden Leiters, wenn offen abgestimmt wird; sonst gilt Stimmengleichheit als Ablehnung. </w:t>
      </w:r>
    </w:p>
    <w:p w14:paraId="5203BC61" w14:textId="77777777" w:rsidR="00147A8F" w:rsidRPr="001145AE" w:rsidRDefault="00147A8F" w:rsidP="001145AE">
      <w:pPr>
        <w:spacing w:after="0" w:line="240" w:lineRule="auto"/>
        <w:jc w:val="both"/>
        <w:rPr>
          <w:rFonts w:ascii="Noto Sans" w:hAnsi="Noto Sans" w:cs="Noto Sans"/>
          <w:b/>
        </w:rPr>
      </w:pPr>
      <w:r w:rsidRPr="001145AE">
        <w:rPr>
          <w:rFonts w:ascii="Noto Sans" w:hAnsi="Noto Sans" w:cs="Noto Sans"/>
          <w:b/>
        </w:rPr>
        <w:t xml:space="preserve"> </w:t>
      </w:r>
    </w:p>
    <w:p w14:paraId="408A2B21" w14:textId="77777777" w:rsidR="00F9637B" w:rsidRPr="001145AE" w:rsidRDefault="00F9637B" w:rsidP="001145AE">
      <w:pPr>
        <w:spacing w:after="0" w:line="240" w:lineRule="auto"/>
        <w:jc w:val="both"/>
        <w:rPr>
          <w:rFonts w:ascii="Noto Sans" w:hAnsi="Noto Sans" w:cs="Noto Sans"/>
          <w:b/>
        </w:rPr>
      </w:pPr>
    </w:p>
    <w:p w14:paraId="0BD1621A" w14:textId="77777777" w:rsidR="00D76613" w:rsidRPr="001145AE" w:rsidRDefault="00147A8F" w:rsidP="001145AE">
      <w:pPr>
        <w:pStyle w:val="berschrift1"/>
        <w:spacing w:after="0" w:line="240" w:lineRule="auto"/>
        <w:ind w:left="-5" w:right="0"/>
        <w:jc w:val="center"/>
        <w:rPr>
          <w:rFonts w:ascii="Noto Sans" w:hAnsi="Noto Sans" w:cs="Noto Sans"/>
          <w:color w:val="auto"/>
          <w:sz w:val="22"/>
        </w:rPr>
      </w:pPr>
      <w:r w:rsidRPr="001145AE">
        <w:rPr>
          <w:rFonts w:ascii="Noto Sans" w:hAnsi="Noto Sans" w:cs="Noto Sans"/>
          <w:color w:val="auto"/>
          <w:sz w:val="22"/>
        </w:rPr>
        <w:t xml:space="preserve">§ 13 </w:t>
      </w:r>
    </w:p>
    <w:p w14:paraId="745EB824" w14:textId="3A8E9AB2" w:rsidR="00147A8F" w:rsidRPr="001145AE" w:rsidRDefault="00147A8F" w:rsidP="001145AE">
      <w:pPr>
        <w:pStyle w:val="berschrift1"/>
        <w:spacing w:after="0" w:line="240" w:lineRule="auto"/>
        <w:ind w:left="-5" w:right="0"/>
        <w:jc w:val="center"/>
        <w:rPr>
          <w:rFonts w:ascii="Noto Sans" w:hAnsi="Noto Sans" w:cs="Noto Sans"/>
          <w:color w:val="auto"/>
          <w:sz w:val="22"/>
        </w:rPr>
      </w:pPr>
      <w:r w:rsidRPr="001145AE">
        <w:rPr>
          <w:rFonts w:ascii="Noto Sans" w:hAnsi="Noto Sans" w:cs="Noto Sans"/>
          <w:color w:val="auto"/>
          <w:sz w:val="22"/>
        </w:rPr>
        <w:t>Anhörungen und Vortrag</w:t>
      </w:r>
    </w:p>
    <w:p w14:paraId="70CB3449"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3EA1D46C" w14:textId="0BCAA88E" w:rsidR="00147A8F" w:rsidRPr="001145AE" w:rsidRDefault="00147A8F" w:rsidP="001145AE">
      <w:pPr>
        <w:numPr>
          <w:ilvl w:val="0"/>
          <w:numId w:val="20"/>
        </w:numPr>
        <w:spacing w:after="0" w:line="240" w:lineRule="auto"/>
        <w:ind w:left="426" w:hanging="426"/>
        <w:rPr>
          <w:rFonts w:ascii="Noto Sans" w:hAnsi="Noto Sans" w:cs="Noto Sans"/>
        </w:rPr>
      </w:pPr>
      <w:r w:rsidRPr="001145AE">
        <w:rPr>
          <w:rFonts w:ascii="Noto Sans" w:hAnsi="Noto Sans" w:cs="Noto Sans"/>
        </w:rPr>
        <w:t>Vor Entscheidungen, die geeignet sind, in Rechte der Angehörigen der Einrichtung einzu</w:t>
      </w:r>
      <w:r w:rsidR="00D76613" w:rsidRPr="001145AE">
        <w:rPr>
          <w:rFonts w:ascii="Noto Sans" w:hAnsi="Noto Sans" w:cs="Noto Sans"/>
        </w:rPr>
        <w:softHyphen/>
      </w:r>
      <w:r w:rsidRPr="001145AE">
        <w:rPr>
          <w:rFonts w:ascii="Noto Sans" w:hAnsi="Noto Sans" w:cs="Noto Sans"/>
        </w:rPr>
        <w:t xml:space="preserve">greifen, ist diesen Gelegenheit zur Anhörung zu geben. </w:t>
      </w:r>
    </w:p>
    <w:p w14:paraId="615F0F78" w14:textId="77777777" w:rsidR="00147A8F" w:rsidRPr="001145AE" w:rsidRDefault="00147A8F" w:rsidP="001145AE">
      <w:pPr>
        <w:spacing w:after="0" w:line="240" w:lineRule="auto"/>
        <w:ind w:left="426" w:hanging="426"/>
        <w:rPr>
          <w:rFonts w:ascii="Noto Sans" w:hAnsi="Noto Sans" w:cs="Noto Sans"/>
        </w:rPr>
      </w:pPr>
      <w:r w:rsidRPr="001145AE">
        <w:rPr>
          <w:rFonts w:ascii="Noto Sans" w:hAnsi="Noto Sans" w:cs="Noto Sans"/>
        </w:rPr>
        <w:t xml:space="preserve"> </w:t>
      </w:r>
    </w:p>
    <w:p w14:paraId="16E15F70" w14:textId="05AE183C" w:rsidR="00147A8F" w:rsidRPr="001145AE" w:rsidRDefault="00147A8F" w:rsidP="001145AE">
      <w:pPr>
        <w:numPr>
          <w:ilvl w:val="0"/>
          <w:numId w:val="20"/>
        </w:numPr>
        <w:spacing w:after="0" w:line="240" w:lineRule="auto"/>
        <w:ind w:left="426" w:hanging="426"/>
        <w:rPr>
          <w:rFonts w:ascii="Noto Sans" w:hAnsi="Noto Sans" w:cs="Noto Sans"/>
        </w:rPr>
      </w:pPr>
      <w:r w:rsidRPr="001145AE">
        <w:rPr>
          <w:rFonts w:ascii="Noto Sans" w:hAnsi="Noto Sans" w:cs="Noto Sans"/>
        </w:rPr>
        <w:t>Alle Angehörigen der Einrichtung haben das Recht, sie persönlich betreffende Angelegen</w:t>
      </w:r>
      <w:r w:rsidR="00D76613" w:rsidRPr="001145AE">
        <w:rPr>
          <w:rFonts w:ascii="Noto Sans" w:hAnsi="Noto Sans" w:cs="Noto Sans"/>
        </w:rPr>
        <w:softHyphen/>
      </w:r>
      <w:r w:rsidRPr="001145AE">
        <w:rPr>
          <w:rFonts w:ascii="Noto Sans" w:hAnsi="Noto Sans" w:cs="Noto Sans"/>
        </w:rPr>
        <w:t>heiten oder Fragen ihrer Arbeitsbedingungen der Geschäftsführenden Leitung vorzu</w:t>
      </w:r>
      <w:r w:rsidR="00D76613" w:rsidRPr="001145AE">
        <w:rPr>
          <w:rFonts w:ascii="Noto Sans" w:hAnsi="Noto Sans" w:cs="Noto Sans"/>
        </w:rPr>
        <w:softHyphen/>
      </w:r>
      <w:r w:rsidRPr="001145AE">
        <w:rPr>
          <w:rFonts w:ascii="Noto Sans" w:hAnsi="Noto Sans" w:cs="Noto Sans"/>
        </w:rPr>
        <w:t xml:space="preserve">tragen. </w:t>
      </w:r>
    </w:p>
    <w:p w14:paraId="5F17144B" w14:textId="77777777" w:rsidR="00147A8F" w:rsidRPr="001145AE" w:rsidRDefault="00147A8F" w:rsidP="001145AE">
      <w:pPr>
        <w:spacing w:after="0" w:line="240" w:lineRule="auto"/>
        <w:jc w:val="both"/>
        <w:rPr>
          <w:rFonts w:ascii="Noto Sans" w:hAnsi="Noto Sans" w:cs="Noto Sans"/>
          <w:b/>
        </w:rPr>
      </w:pPr>
      <w:r w:rsidRPr="001145AE">
        <w:rPr>
          <w:rFonts w:ascii="Noto Sans" w:hAnsi="Noto Sans" w:cs="Noto Sans"/>
          <w:b/>
        </w:rPr>
        <w:t xml:space="preserve"> </w:t>
      </w:r>
    </w:p>
    <w:p w14:paraId="07C36C2A" w14:textId="77777777" w:rsidR="00F9637B" w:rsidRPr="001145AE" w:rsidRDefault="00F9637B" w:rsidP="001145AE">
      <w:pPr>
        <w:spacing w:after="0" w:line="240" w:lineRule="auto"/>
        <w:jc w:val="both"/>
        <w:rPr>
          <w:rFonts w:ascii="Noto Sans" w:hAnsi="Noto Sans" w:cs="Noto Sans"/>
          <w:b/>
        </w:rPr>
      </w:pPr>
    </w:p>
    <w:p w14:paraId="2A8F4C26" w14:textId="77777777" w:rsidR="00D76613" w:rsidRPr="001145AE" w:rsidRDefault="00147A8F" w:rsidP="001145AE">
      <w:pPr>
        <w:spacing w:after="0" w:line="240" w:lineRule="auto"/>
        <w:jc w:val="center"/>
        <w:rPr>
          <w:rFonts w:ascii="Noto Sans" w:hAnsi="Noto Sans" w:cs="Noto Sans"/>
          <w:b/>
          <w:bCs/>
        </w:rPr>
      </w:pPr>
      <w:r w:rsidRPr="001145AE">
        <w:rPr>
          <w:rFonts w:ascii="Noto Sans" w:hAnsi="Noto Sans" w:cs="Noto Sans"/>
          <w:b/>
          <w:bCs/>
        </w:rPr>
        <w:t xml:space="preserve">§ 14 </w:t>
      </w:r>
    </w:p>
    <w:p w14:paraId="252B8C05" w14:textId="16BEC92F" w:rsidR="00147A8F" w:rsidRPr="001145AE" w:rsidRDefault="00147A8F" w:rsidP="001145AE">
      <w:pPr>
        <w:spacing w:after="0" w:line="240" w:lineRule="auto"/>
        <w:jc w:val="center"/>
        <w:rPr>
          <w:rFonts w:ascii="Noto Sans" w:hAnsi="Noto Sans" w:cs="Noto Sans"/>
        </w:rPr>
      </w:pPr>
      <w:r w:rsidRPr="001145AE">
        <w:rPr>
          <w:rFonts w:ascii="Noto Sans" w:hAnsi="Noto Sans" w:cs="Noto Sans"/>
          <w:b/>
          <w:bCs/>
        </w:rPr>
        <w:t>Inkrafttreten</w:t>
      </w:r>
      <w:r w:rsidRPr="001145AE">
        <w:rPr>
          <w:rFonts w:ascii="Noto Sans" w:hAnsi="Noto Sans" w:cs="Noto Sans"/>
        </w:rPr>
        <w:t xml:space="preserve"> </w:t>
      </w:r>
    </w:p>
    <w:p w14:paraId="1C8A7D44" w14:textId="77777777" w:rsidR="001145AE" w:rsidRPr="001145AE" w:rsidRDefault="001145AE" w:rsidP="001145AE">
      <w:pPr>
        <w:spacing w:after="0" w:line="240" w:lineRule="auto"/>
        <w:rPr>
          <w:rFonts w:ascii="Noto Sans" w:hAnsi="Noto Sans" w:cs="Noto Sans"/>
        </w:rPr>
      </w:pPr>
    </w:p>
    <w:p w14:paraId="771B5C33" w14:textId="1C6652FD" w:rsidR="0091148C" w:rsidRPr="001145AE" w:rsidRDefault="00147A8F" w:rsidP="001145AE">
      <w:pPr>
        <w:spacing w:after="0" w:line="240" w:lineRule="auto"/>
        <w:rPr>
          <w:rFonts w:ascii="Noto Sans" w:hAnsi="Noto Sans" w:cs="Noto Sans"/>
        </w:rPr>
      </w:pPr>
      <w:r w:rsidRPr="001145AE">
        <w:rPr>
          <w:rFonts w:ascii="Noto Sans" w:hAnsi="Noto Sans" w:cs="Noto Sans"/>
        </w:rPr>
        <w:t xml:space="preserve">Die Organisationsregelung tritt am Tage nach der </w:t>
      </w:r>
      <w:r w:rsidRPr="001145AE">
        <w:rPr>
          <w:rFonts w:ascii="Noto Sans" w:hAnsi="Noto Sans" w:cs="Noto Sans"/>
        </w:rPr>
        <w:tab/>
        <w:t xml:space="preserve">Veröffentlichung im Veröffentlichungsblatt der </w:t>
      </w:r>
      <w:proofErr w:type="gramStart"/>
      <w:r w:rsidRPr="001145AE">
        <w:rPr>
          <w:rFonts w:ascii="Noto Sans" w:hAnsi="Noto Sans" w:cs="Noto Sans"/>
        </w:rPr>
        <w:t>Johannes Gutenberg-Universität</w:t>
      </w:r>
      <w:proofErr w:type="gramEnd"/>
      <w:r w:rsidRPr="001145AE">
        <w:rPr>
          <w:rFonts w:ascii="Noto Sans" w:hAnsi="Noto Sans" w:cs="Noto Sans"/>
        </w:rPr>
        <w:t xml:space="preserve"> Mainz in Kraft. </w:t>
      </w:r>
      <w:r w:rsidR="00F9637B" w:rsidRPr="001145AE">
        <w:rPr>
          <w:rFonts w:ascii="Noto Sans" w:hAnsi="Noto Sans" w:cs="Noto Sans"/>
        </w:rPr>
        <w:t>Gleichzeitig tritt die</w:t>
      </w:r>
      <w:r w:rsidR="0091148C" w:rsidRPr="001145AE">
        <w:rPr>
          <w:rFonts w:ascii="Noto Sans" w:hAnsi="Noto Sans" w:cs="Noto Sans"/>
        </w:rPr>
        <w:t xml:space="preserve"> </w:t>
      </w:r>
      <w:r w:rsidR="00F9637B" w:rsidRPr="001145AE">
        <w:rPr>
          <w:rFonts w:ascii="Noto Sans" w:hAnsi="Noto Sans" w:cs="Noto Sans"/>
        </w:rPr>
        <w:t xml:space="preserve">Organisationsregelung </w:t>
      </w:r>
      <w:r w:rsidR="0091148C" w:rsidRPr="001145AE">
        <w:rPr>
          <w:rFonts w:ascii="Noto Sans" w:hAnsi="Noto Sans" w:cs="Noto Sans"/>
        </w:rPr>
        <w:t>für die wissenschaftliche Einrichtung “Instituts für Erziehungswissenschaft“ in der Fassung vom 25. April 2008 außer Kraft.</w:t>
      </w:r>
    </w:p>
    <w:p w14:paraId="12A7609B" w14:textId="6FACF681" w:rsidR="00147A8F" w:rsidRPr="001145AE" w:rsidRDefault="00147A8F" w:rsidP="001145AE">
      <w:pPr>
        <w:tabs>
          <w:tab w:val="center" w:pos="1845"/>
          <w:tab w:val="center" w:pos="3496"/>
          <w:tab w:val="center" w:pos="4108"/>
          <w:tab w:val="center" w:pos="4825"/>
          <w:tab w:val="center" w:pos="5638"/>
          <w:tab w:val="center" w:pos="6350"/>
          <w:tab w:val="center" w:pos="7768"/>
          <w:tab w:val="right" w:pos="9410"/>
        </w:tabs>
        <w:spacing w:after="0" w:line="240" w:lineRule="auto"/>
        <w:ind w:left="-17"/>
        <w:jc w:val="both"/>
        <w:rPr>
          <w:rFonts w:ascii="Noto Sans" w:hAnsi="Noto Sans" w:cs="Noto Sans"/>
        </w:rPr>
      </w:pPr>
    </w:p>
    <w:p w14:paraId="5A12725C" w14:textId="77777777" w:rsidR="003279BB" w:rsidRPr="001145AE" w:rsidRDefault="003279BB" w:rsidP="001145AE">
      <w:pPr>
        <w:spacing w:after="0" w:line="240" w:lineRule="auto"/>
        <w:jc w:val="both"/>
        <w:rPr>
          <w:rFonts w:ascii="Noto Sans" w:hAnsi="Noto Sans" w:cs="Noto Sans"/>
        </w:rPr>
      </w:pPr>
    </w:p>
    <w:p w14:paraId="2693DC05" w14:textId="156EE34B" w:rsidR="005E41CE"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Mainz, </w:t>
      </w:r>
      <w:r w:rsidR="005E41CE" w:rsidRPr="001145AE">
        <w:rPr>
          <w:rFonts w:ascii="Noto Sans" w:hAnsi="Noto Sans" w:cs="Noto Sans"/>
        </w:rPr>
        <w:t xml:space="preserve">den </w:t>
      </w:r>
      <w:r w:rsidR="00F03EAF" w:rsidRPr="001145AE">
        <w:rPr>
          <w:rFonts w:ascii="Noto Sans" w:hAnsi="Noto Sans" w:cs="Noto Sans"/>
        </w:rPr>
        <w:t>20</w:t>
      </w:r>
      <w:r w:rsidR="005E41CE" w:rsidRPr="001145AE">
        <w:rPr>
          <w:rFonts w:ascii="Noto Sans" w:hAnsi="Noto Sans" w:cs="Noto Sans"/>
        </w:rPr>
        <w:t xml:space="preserve">. </w:t>
      </w:r>
      <w:r w:rsidR="00F03EAF" w:rsidRPr="001145AE">
        <w:rPr>
          <w:rFonts w:ascii="Noto Sans" w:hAnsi="Noto Sans" w:cs="Noto Sans"/>
        </w:rPr>
        <w:t>Januar</w:t>
      </w:r>
      <w:r w:rsidR="005E41CE" w:rsidRPr="001145AE">
        <w:rPr>
          <w:rFonts w:ascii="Noto Sans" w:hAnsi="Noto Sans" w:cs="Noto Sans"/>
        </w:rPr>
        <w:t xml:space="preserve"> 202</w:t>
      </w:r>
      <w:r w:rsidR="00F03EAF" w:rsidRPr="001145AE">
        <w:rPr>
          <w:rFonts w:ascii="Noto Sans" w:hAnsi="Noto Sans" w:cs="Noto Sans"/>
        </w:rPr>
        <w:t>6</w:t>
      </w:r>
    </w:p>
    <w:p w14:paraId="223ABA82" w14:textId="4DCD5384" w:rsidR="00147A8F" w:rsidRPr="001145AE" w:rsidRDefault="00147A8F" w:rsidP="001145AE">
      <w:pPr>
        <w:spacing w:after="0" w:line="240" w:lineRule="auto"/>
        <w:ind w:left="-5"/>
        <w:jc w:val="both"/>
        <w:rPr>
          <w:rFonts w:ascii="Noto Sans" w:hAnsi="Noto Sans" w:cs="Noto Sans"/>
        </w:rPr>
      </w:pPr>
    </w:p>
    <w:p w14:paraId="75E58AB9" w14:textId="77777777" w:rsidR="005E41CE" w:rsidRPr="001145AE" w:rsidRDefault="005E41CE" w:rsidP="001145AE">
      <w:pPr>
        <w:spacing w:after="0" w:line="240" w:lineRule="auto"/>
        <w:jc w:val="both"/>
        <w:rPr>
          <w:rFonts w:ascii="Noto Sans" w:hAnsi="Noto Sans" w:cs="Noto Sans"/>
        </w:rPr>
      </w:pPr>
    </w:p>
    <w:p w14:paraId="4211BEE7" w14:textId="181B99BC"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3DD58E2B" w14:textId="77777777" w:rsidR="00147A8F" w:rsidRPr="001145AE" w:rsidRDefault="00147A8F" w:rsidP="001145AE">
      <w:pPr>
        <w:spacing w:after="0" w:line="240" w:lineRule="auto"/>
        <w:jc w:val="both"/>
        <w:rPr>
          <w:rFonts w:ascii="Noto Sans" w:hAnsi="Noto Sans" w:cs="Noto Sans"/>
        </w:rPr>
      </w:pPr>
      <w:r w:rsidRPr="001145AE">
        <w:rPr>
          <w:rFonts w:ascii="Noto Sans" w:hAnsi="Noto Sans" w:cs="Noto Sans"/>
        </w:rPr>
        <w:t xml:space="preserve"> </w:t>
      </w:r>
    </w:p>
    <w:p w14:paraId="34147242" w14:textId="77777777" w:rsidR="005E41CE" w:rsidRPr="001145AE" w:rsidRDefault="005E41CE" w:rsidP="001145AE">
      <w:pPr>
        <w:spacing w:after="0" w:line="240" w:lineRule="auto"/>
        <w:jc w:val="both"/>
        <w:rPr>
          <w:rFonts w:ascii="Noto Sans" w:hAnsi="Noto Sans" w:cs="Noto Sans"/>
        </w:rPr>
      </w:pPr>
      <w:r w:rsidRPr="001145AE">
        <w:rPr>
          <w:rFonts w:ascii="Noto Sans" w:hAnsi="Noto Sans" w:cs="Noto Sans"/>
        </w:rPr>
        <w:t>Universitätsprofessor</w:t>
      </w:r>
    </w:p>
    <w:p w14:paraId="0F7026EB" w14:textId="77777777" w:rsidR="005E41CE" w:rsidRPr="001145AE" w:rsidRDefault="005E41CE" w:rsidP="001145AE">
      <w:pPr>
        <w:spacing w:after="0" w:line="240" w:lineRule="auto"/>
        <w:jc w:val="both"/>
        <w:rPr>
          <w:rFonts w:ascii="Noto Sans" w:hAnsi="Noto Sans" w:cs="Noto Sans"/>
        </w:rPr>
      </w:pPr>
      <w:r w:rsidRPr="001145AE">
        <w:rPr>
          <w:rFonts w:ascii="Noto Sans" w:hAnsi="Noto Sans" w:cs="Noto Sans"/>
        </w:rPr>
        <w:t>Dr. Georg Krausch</w:t>
      </w:r>
    </w:p>
    <w:p w14:paraId="5C91D026" w14:textId="77777777" w:rsidR="005E41CE" w:rsidRPr="001145AE" w:rsidRDefault="005E41CE" w:rsidP="001145AE">
      <w:pPr>
        <w:spacing w:after="0" w:line="240" w:lineRule="auto"/>
        <w:jc w:val="both"/>
        <w:rPr>
          <w:rFonts w:ascii="Noto Sans" w:hAnsi="Noto Sans" w:cs="Noto Sans"/>
        </w:rPr>
      </w:pPr>
      <w:r w:rsidRPr="001145AE">
        <w:rPr>
          <w:rFonts w:ascii="Noto Sans" w:hAnsi="Noto Sans" w:cs="Noto Sans"/>
        </w:rPr>
        <w:t xml:space="preserve">     - Präsident - </w:t>
      </w:r>
    </w:p>
    <w:p w14:paraId="761145F6" w14:textId="77777777" w:rsidR="00147A8F" w:rsidRPr="001145AE" w:rsidRDefault="00147A8F" w:rsidP="001145AE">
      <w:pPr>
        <w:spacing w:after="0" w:line="240" w:lineRule="auto"/>
        <w:ind w:left="-5"/>
        <w:jc w:val="both"/>
        <w:rPr>
          <w:rFonts w:ascii="Noto Sans" w:hAnsi="Noto Sans" w:cs="Noto Sans"/>
        </w:rPr>
      </w:pPr>
    </w:p>
    <w:p w14:paraId="699B4317" w14:textId="77777777" w:rsidR="009F6E81" w:rsidRPr="001145AE" w:rsidRDefault="009F6E81" w:rsidP="001145AE">
      <w:pPr>
        <w:spacing w:line="240" w:lineRule="auto"/>
        <w:jc w:val="both"/>
        <w:rPr>
          <w:rFonts w:ascii="Noto Sans" w:hAnsi="Noto Sans" w:cs="Noto Sans"/>
          <w:b/>
        </w:rPr>
      </w:pPr>
      <w:r w:rsidRPr="001145AE">
        <w:rPr>
          <w:rFonts w:ascii="Noto Sans" w:hAnsi="Noto Sans" w:cs="Noto Sans"/>
          <w:b/>
        </w:rPr>
        <w:br w:type="page"/>
      </w:r>
    </w:p>
    <w:p w14:paraId="0FB5F5FE" w14:textId="7913045C" w:rsidR="00147A8F" w:rsidRPr="00147A8F" w:rsidRDefault="00147A8F" w:rsidP="001145AE">
      <w:pPr>
        <w:spacing w:after="0" w:line="240" w:lineRule="auto"/>
        <w:ind w:right="-2"/>
        <w:jc w:val="center"/>
        <w:rPr>
          <w:rFonts w:ascii="Noto Sans" w:hAnsi="Noto Sans" w:cs="Noto Sans"/>
          <w:b/>
        </w:rPr>
      </w:pPr>
      <w:r w:rsidRPr="00147A8F">
        <w:rPr>
          <w:rFonts w:ascii="Noto Sans" w:hAnsi="Noto Sans" w:cs="Noto Sans"/>
          <w:b/>
        </w:rPr>
        <w:lastRenderedPageBreak/>
        <w:t>H i n w e i s e</w:t>
      </w:r>
    </w:p>
    <w:p w14:paraId="52AABC0F" w14:textId="22076F3F" w:rsidR="00147A8F" w:rsidRPr="00147A8F" w:rsidRDefault="00147A8F" w:rsidP="001145AE">
      <w:pPr>
        <w:spacing w:after="0" w:line="240" w:lineRule="auto"/>
        <w:ind w:right="-2"/>
        <w:jc w:val="center"/>
        <w:rPr>
          <w:rFonts w:ascii="Noto Sans" w:hAnsi="Noto Sans" w:cs="Noto Sans"/>
          <w:b/>
          <w:bCs/>
        </w:rPr>
      </w:pPr>
      <w:r w:rsidRPr="00147A8F">
        <w:rPr>
          <w:rFonts w:ascii="Noto Sans" w:hAnsi="Noto Sans" w:cs="Noto Sans"/>
          <w:b/>
          <w:bCs/>
        </w:rPr>
        <w:t>für ergänzende Aufgaben</w:t>
      </w:r>
    </w:p>
    <w:p w14:paraId="7AFD5A6C" w14:textId="12438E25" w:rsidR="00147A8F" w:rsidRPr="00147A8F" w:rsidRDefault="00147A8F" w:rsidP="001145AE">
      <w:pPr>
        <w:spacing w:after="0" w:line="240" w:lineRule="auto"/>
        <w:ind w:right="-2"/>
        <w:jc w:val="center"/>
        <w:rPr>
          <w:rFonts w:ascii="Noto Sans" w:hAnsi="Noto Sans" w:cs="Noto Sans"/>
        </w:rPr>
      </w:pPr>
      <w:r w:rsidRPr="00147A8F">
        <w:rPr>
          <w:rFonts w:ascii="Noto Sans" w:hAnsi="Noto Sans" w:cs="Noto Sans"/>
          <w:b/>
          <w:bCs/>
        </w:rPr>
        <w:t>der Geschäftsführenden Leitung</w:t>
      </w:r>
    </w:p>
    <w:p w14:paraId="6482CC4E" w14:textId="77777777" w:rsidR="00147A8F" w:rsidRPr="00147A8F" w:rsidRDefault="00147A8F" w:rsidP="001145AE">
      <w:pPr>
        <w:spacing w:after="0" w:line="240" w:lineRule="auto"/>
        <w:jc w:val="both"/>
        <w:rPr>
          <w:rFonts w:ascii="Noto Sans" w:hAnsi="Noto Sans" w:cs="Noto Sans"/>
        </w:rPr>
      </w:pPr>
      <w:r w:rsidRPr="00147A8F">
        <w:rPr>
          <w:rFonts w:ascii="Noto Sans" w:hAnsi="Noto Sans" w:cs="Noto Sans"/>
        </w:rPr>
        <w:t xml:space="preserve"> </w:t>
      </w:r>
    </w:p>
    <w:p w14:paraId="4A097884" w14:textId="05C70999" w:rsidR="00147A8F" w:rsidRPr="00147A8F" w:rsidRDefault="00147A8F" w:rsidP="001145AE">
      <w:pPr>
        <w:spacing w:after="0" w:line="240" w:lineRule="auto"/>
        <w:jc w:val="both"/>
        <w:rPr>
          <w:rFonts w:ascii="Noto Sans" w:hAnsi="Noto Sans" w:cs="Noto Sans"/>
        </w:rPr>
      </w:pPr>
      <w:r w:rsidRPr="00147A8F">
        <w:rPr>
          <w:rFonts w:ascii="Noto Sans" w:hAnsi="Noto Sans" w:cs="Noto Sans"/>
        </w:rPr>
        <w:t xml:space="preserve"> Die Geschäftsführende Leitung nimmt folgende Aufgaben wahr: </w:t>
      </w:r>
    </w:p>
    <w:p w14:paraId="6861337F" w14:textId="77777777" w:rsidR="00147A8F" w:rsidRPr="00147A8F" w:rsidRDefault="00147A8F" w:rsidP="001145AE">
      <w:pPr>
        <w:spacing w:after="0" w:line="240" w:lineRule="auto"/>
        <w:jc w:val="both"/>
        <w:rPr>
          <w:rFonts w:ascii="Noto Sans" w:hAnsi="Noto Sans" w:cs="Noto Sans"/>
        </w:rPr>
      </w:pPr>
      <w:r w:rsidRPr="00147A8F">
        <w:rPr>
          <w:rFonts w:ascii="Noto Sans" w:hAnsi="Noto Sans" w:cs="Noto Sans"/>
        </w:rPr>
        <w:t xml:space="preserve"> </w:t>
      </w:r>
    </w:p>
    <w:p w14:paraId="74017D47" w14:textId="1A981E21" w:rsidR="00147A8F" w:rsidRPr="00147A8F" w:rsidRDefault="00147A8F" w:rsidP="001145AE">
      <w:pPr>
        <w:numPr>
          <w:ilvl w:val="0"/>
          <w:numId w:val="21"/>
        </w:numPr>
        <w:spacing w:after="0" w:line="240" w:lineRule="auto"/>
        <w:ind w:hanging="708"/>
        <w:rPr>
          <w:rFonts w:ascii="Noto Sans" w:hAnsi="Noto Sans" w:cs="Noto Sans"/>
        </w:rPr>
      </w:pPr>
      <w:r w:rsidRPr="00147A8F">
        <w:rPr>
          <w:rFonts w:ascii="Noto Sans" w:hAnsi="Noto Sans" w:cs="Noto Sans"/>
        </w:rPr>
        <w:t>Aufstellung eines Geschäftsverteilungsplanes für die Einrichtung im Benehmen mit der</w:t>
      </w:r>
      <w:r w:rsidR="0091148C">
        <w:rPr>
          <w:rFonts w:ascii="Noto Sans" w:hAnsi="Noto Sans" w:cs="Noto Sans"/>
        </w:rPr>
        <w:t xml:space="preserve"> Dekanin oder </w:t>
      </w:r>
      <w:r w:rsidRPr="00147A8F">
        <w:rPr>
          <w:rFonts w:ascii="Noto Sans" w:hAnsi="Noto Sans" w:cs="Noto Sans"/>
        </w:rPr>
        <w:t>dem Dekan und den betroffenen Hochschullehrerinnen</w:t>
      </w:r>
      <w:r w:rsidR="0091148C">
        <w:rPr>
          <w:rFonts w:ascii="Noto Sans" w:hAnsi="Noto Sans" w:cs="Noto Sans"/>
        </w:rPr>
        <w:t xml:space="preserve"> oder Hochschul</w:t>
      </w:r>
      <w:r w:rsidR="00D76613">
        <w:rPr>
          <w:rFonts w:ascii="Noto Sans" w:hAnsi="Noto Sans" w:cs="Noto Sans"/>
        </w:rPr>
        <w:softHyphen/>
      </w:r>
      <w:r w:rsidR="0091148C">
        <w:rPr>
          <w:rFonts w:ascii="Noto Sans" w:hAnsi="Noto Sans" w:cs="Noto Sans"/>
        </w:rPr>
        <w:t>lehrern,</w:t>
      </w:r>
      <w:r w:rsidRPr="00147A8F">
        <w:rPr>
          <w:rFonts w:ascii="Noto Sans" w:hAnsi="Noto Sans" w:cs="Noto Sans"/>
        </w:rPr>
        <w:t xml:space="preserve"> </w:t>
      </w:r>
    </w:p>
    <w:p w14:paraId="78300D71" w14:textId="77777777" w:rsidR="00147A8F" w:rsidRPr="00147A8F" w:rsidRDefault="00147A8F" w:rsidP="001145AE">
      <w:pPr>
        <w:spacing w:after="0" w:line="240" w:lineRule="auto"/>
        <w:rPr>
          <w:rFonts w:ascii="Noto Sans" w:hAnsi="Noto Sans" w:cs="Noto Sans"/>
        </w:rPr>
      </w:pPr>
      <w:r w:rsidRPr="00147A8F">
        <w:rPr>
          <w:rFonts w:ascii="Noto Sans" w:hAnsi="Noto Sans" w:cs="Noto Sans"/>
        </w:rPr>
        <w:t xml:space="preserve"> </w:t>
      </w:r>
    </w:p>
    <w:p w14:paraId="6680A39B" w14:textId="34D2A909" w:rsidR="00147A8F" w:rsidRPr="00147A8F" w:rsidRDefault="00147A8F" w:rsidP="001145AE">
      <w:pPr>
        <w:numPr>
          <w:ilvl w:val="0"/>
          <w:numId w:val="21"/>
        </w:numPr>
        <w:spacing w:after="0" w:line="240" w:lineRule="auto"/>
        <w:ind w:hanging="708"/>
        <w:rPr>
          <w:rFonts w:ascii="Noto Sans" w:hAnsi="Noto Sans" w:cs="Noto Sans"/>
        </w:rPr>
      </w:pPr>
      <w:r w:rsidRPr="00147A8F">
        <w:rPr>
          <w:rFonts w:ascii="Noto Sans" w:hAnsi="Noto Sans" w:cs="Noto Sans"/>
        </w:rPr>
        <w:t>Information der</w:t>
      </w:r>
      <w:r w:rsidR="0091148C">
        <w:rPr>
          <w:rFonts w:ascii="Noto Sans" w:hAnsi="Noto Sans" w:cs="Noto Sans"/>
        </w:rPr>
        <w:t xml:space="preserve"> Dekanin oder </w:t>
      </w:r>
      <w:r w:rsidRPr="00147A8F">
        <w:rPr>
          <w:rFonts w:ascii="Noto Sans" w:hAnsi="Noto Sans" w:cs="Noto Sans"/>
        </w:rPr>
        <w:t>des Dekan</w:t>
      </w:r>
      <w:r w:rsidR="0091148C">
        <w:rPr>
          <w:rFonts w:ascii="Noto Sans" w:hAnsi="Noto Sans" w:cs="Noto Sans"/>
        </w:rPr>
        <w:t>s</w:t>
      </w:r>
      <w:r w:rsidRPr="00147A8F">
        <w:rPr>
          <w:rFonts w:ascii="Noto Sans" w:hAnsi="Noto Sans" w:cs="Noto Sans"/>
        </w:rPr>
        <w:t xml:space="preserve"> über den Schriftverkehr der Einrichtung in allen wesentlichen Angelegenheiten mit Organen und Gremien und anderen wissen</w:t>
      </w:r>
      <w:r w:rsidR="00D76613">
        <w:rPr>
          <w:rFonts w:ascii="Noto Sans" w:hAnsi="Noto Sans" w:cs="Noto Sans"/>
        </w:rPr>
        <w:softHyphen/>
      </w:r>
      <w:r w:rsidRPr="00147A8F">
        <w:rPr>
          <w:rFonts w:ascii="Noto Sans" w:hAnsi="Noto Sans" w:cs="Noto Sans"/>
        </w:rPr>
        <w:t>schaftlichen Einrichtungen und Betriebseinheiten. Der Schriftverkehr an das Präsidium erfolgt über die</w:t>
      </w:r>
      <w:r w:rsidR="00495FC7">
        <w:rPr>
          <w:rFonts w:ascii="Noto Sans" w:hAnsi="Noto Sans" w:cs="Noto Sans"/>
        </w:rPr>
        <w:t xml:space="preserve"> </w:t>
      </w:r>
      <w:r w:rsidRPr="00147A8F">
        <w:rPr>
          <w:rFonts w:ascii="Noto Sans" w:hAnsi="Noto Sans" w:cs="Noto Sans"/>
        </w:rPr>
        <w:t>Dekanin</w:t>
      </w:r>
      <w:r w:rsidR="0091148C">
        <w:rPr>
          <w:rFonts w:ascii="Noto Sans" w:hAnsi="Noto Sans" w:cs="Noto Sans"/>
        </w:rPr>
        <w:t xml:space="preserve"> oder den Dekan</w:t>
      </w:r>
      <w:r w:rsidRPr="00147A8F">
        <w:rPr>
          <w:rFonts w:ascii="Noto Sans" w:hAnsi="Noto Sans" w:cs="Noto Sans"/>
        </w:rPr>
        <w:t>; der Schriftverkehr an Dienststellen der Landesregierung über die</w:t>
      </w:r>
      <w:r w:rsidR="00495FC7">
        <w:rPr>
          <w:rFonts w:ascii="Noto Sans" w:hAnsi="Noto Sans" w:cs="Noto Sans"/>
        </w:rPr>
        <w:t xml:space="preserve"> </w:t>
      </w:r>
      <w:r w:rsidRPr="00147A8F">
        <w:rPr>
          <w:rFonts w:ascii="Noto Sans" w:hAnsi="Noto Sans" w:cs="Noto Sans"/>
        </w:rPr>
        <w:t>Dekanin</w:t>
      </w:r>
      <w:r w:rsidR="0091148C">
        <w:rPr>
          <w:rFonts w:ascii="Noto Sans" w:hAnsi="Noto Sans" w:cs="Noto Sans"/>
        </w:rPr>
        <w:t xml:space="preserve"> oder den Dekan</w:t>
      </w:r>
      <w:r w:rsidRPr="00147A8F">
        <w:rPr>
          <w:rFonts w:ascii="Noto Sans" w:hAnsi="Noto Sans" w:cs="Noto Sans"/>
        </w:rPr>
        <w:t xml:space="preserve"> und über das Präsidium. </w:t>
      </w:r>
    </w:p>
    <w:p w14:paraId="70115F60" w14:textId="77777777" w:rsidR="00147A8F" w:rsidRPr="00147A8F" w:rsidRDefault="00147A8F" w:rsidP="001145AE">
      <w:pPr>
        <w:spacing w:after="0" w:line="240" w:lineRule="auto"/>
        <w:rPr>
          <w:rFonts w:ascii="Noto Sans" w:hAnsi="Noto Sans" w:cs="Noto Sans"/>
        </w:rPr>
      </w:pPr>
      <w:r w:rsidRPr="00147A8F">
        <w:rPr>
          <w:rFonts w:ascii="Noto Sans" w:hAnsi="Noto Sans" w:cs="Noto Sans"/>
        </w:rPr>
        <w:t xml:space="preserve"> </w:t>
      </w:r>
    </w:p>
    <w:p w14:paraId="6584DF8E" w14:textId="7AB45E43" w:rsidR="00147A8F" w:rsidRPr="00147A8F" w:rsidRDefault="00147A8F" w:rsidP="001145AE">
      <w:pPr>
        <w:numPr>
          <w:ilvl w:val="0"/>
          <w:numId w:val="21"/>
        </w:numPr>
        <w:spacing w:after="0" w:line="240" w:lineRule="auto"/>
        <w:ind w:hanging="708"/>
        <w:rPr>
          <w:rFonts w:ascii="Noto Sans" w:hAnsi="Noto Sans" w:cs="Noto Sans"/>
        </w:rPr>
      </w:pPr>
      <w:r w:rsidRPr="00147A8F">
        <w:rPr>
          <w:rFonts w:ascii="Noto Sans" w:hAnsi="Noto Sans" w:cs="Noto Sans"/>
        </w:rPr>
        <w:t>Organisation der Studienberatung</w:t>
      </w:r>
      <w:r w:rsidR="0091148C">
        <w:rPr>
          <w:rFonts w:ascii="Noto Sans" w:hAnsi="Noto Sans" w:cs="Noto Sans"/>
        </w:rPr>
        <w:t>,</w:t>
      </w:r>
      <w:r w:rsidRPr="00147A8F">
        <w:rPr>
          <w:rFonts w:ascii="Noto Sans" w:hAnsi="Noto Sans" w:cs="Noto Sans"/>
        </w:rPr>
        <w:t xml:space="preserve"> </w:t>
      </w:r>
    </w:p>
    <w:p w14:paraId="35814A31" w14:textId="77777777" w:rsidR="00147A8F" w:rsidRPr="00147A8F" w:rsidRDefault="00147A8F" w:rsidP="001145AE">
      <w:pPr>
        <w:spacing w:after="0" w:line="240" w:lineRule="auto"/>
        <w:rPr>
          <w:rFonts w:ascii="Noto Sans" w:hAnsi="Noto Sans" w:cs="Noto Sans"/>
        </w:rPr>
      </w:pPr>
      <w:r w:rsidRPr="00147A8F">
        <w:rPr>
          <w:rFonts w:ascii="Noto Sans" w:hAnsi="Noto Sans" w:cs="Noto Sans"/>
        </w:rPr>
        <w:t xml:space="preserve"> </w:t>
      </w:r>
    </w:p>
    <w:p w14:paraId="3C07FA17" w14:textId="7491303D" w:rsidR="00147A8F" w:rsidRPr="00147A8F" w:rsidRDefault="00147A8F" w:rsidP="001145AE">
      <w:pPr>
        <w:numPr>
          <w:ilvl w:val="0"/>
          <w:numId w:val="21"/>
        </w:numPr>
        <w:spacing w:after="0" w:line="240" w:lineRule="auto"/>
        <w:ind w:hanging="708"/>
        <w:rPr>
          <w:rFonts w:ascii="Noto Sans" w:hAnsi="Noto Sans" w:cs="Noto Sans"/>
        </w:rPr>
      </w:pPr>
      <w:r w:rsidRPr="00147A8F">
        <w:rPr>
          <w:rFonts w:ascii="Noto Sans" w:hAnsi="Noto Sans" w:cs="Noto Sans"/>
        </w:rPr>
        <w:t>Organisation der zentralen Anmeldung zu Lehrveranstaltungen</w:t>
      </w:r>
      <w:r w:rsidR="0091148C">
        <w:rPr>
          <w:rFonts w:ascii="Noto Sans" w:hAnsi="Noto Sans" w:cs="Noto Sans"/>
        </w:rPr>
        <w:t>,</w:t>
      </w:r>
      <w:r w:rsidRPr="00147A8F">
        <w:rPr>
          <w:rFonts w:ascii="Noto Sans" w:hAnsi="Noto Sans" w:cs="Noto Sans"/>
        </w:rPr>
        <w:t xml:space="preserve"> </w:t>
      </w:r>
    </w:p>
    <w:p w14:paraId="1912185A" w14:textId="77777777" w:rsidR="00147A8F" w:rsidRPr="00147A8F" w:rsidRDefault="00147A8F" w:rsidP="001145AE">
      <w:pPr>
        <w:spacing w:after="0" w:line="240" w:lineRule="auto"/>
        <w:rPr>
          <w:rFonts w:ascii="Noto Sans" w:hAnsi="Noto Sans" w:cs="Noto Sans"/>
        </w:rPr>
      </w:pPr>
      <w:r w:rsidRPr="00147A8F">
        <w:rPr>
          <w:rFonts w:ascii="Noto Sans" w:hAnsi="Noto Sans" w:cs="Noto Sans"/>
        </w:rPr>
        <w:t xml:space="preserve"> </w:t>
      </w:r>
    </w:p>
    <w:p w14:paraId="663CFFEC" w14:textId="0C32813D" w:rsidR="00147A8F" w:rsidRPr="00147A8F" w:rsidRDefault="00147A8F" w:rsidP="001145AE">
      <w:pPr>
        <w:numPr>
          <w:ilvl w:val="0"/>
          <w:numId w:val="21"/>
        </w:numPr>
        <w:spacing w:after="0" w:line="240" w:lineRule="auto"/>
        <w:ind w:hanging="708"/>
        <w:rPr>
          <w:rFonts w:ascii="Noto Sans" w:hAnsi="Noto Sans" w:cs="Noto Sans"/>
        </w:rPr>
      </w:pPr>
      <w:r w:rsidRPr="00147A8F">
        <w:rPr>
          <w:rFonts w:ascii="Noto Sans" w:hAnsi="Noto Sans" w:cs="Noto Sans"/>
        </w:rPr>
        <w:t>Entgegennahmen der Urlaubsanträge der akademischen Mitarbeiterinnen</w:t>
      </w:r>
      <w:r w:rsidR="004F3AD0">
        <w:rPr>
          <w:rFonts w:ascii="Noto Sans" w:hAnsi="Noto Sans" w:cs="Noto Sans"/>
        </w:rPr>
        <w:t xml:space="preserve"> und Mitarbeiter</w:t>
      </w:r>
      <w:r w:rsidRPr="00147A8F">
        <w:rPr>
          <w:rFonts w:ascii="Noto Sans" w:hAnsi="Noto Sans" w:cs="Noto Sans"/>
        </w:rPr>
        <w:t xml:space="preserve"> und der Mitarbeiterinnen</w:t>
      </w:r>
      <w:r w:rsidR="004F3AD0">
        <w:rPr>
          <w:rFonts w:ascii="Noto Sans" w:hAnsi="Noto Sans" w:cs="Noto Sans"/>
        </w:rPr>
        <w:t xml:space="preserve"> und Mitarbeiter</w:t>
      </w:r>
      <w:r w:rsidRPr="00147A8F">
        <w:rPr>
          <w:rFonts w:ascii="Noto Sans" w:hAnsi="Noto Sans" w:cs="Noto Sans"/>
        </w:rPr>
        <w:t xml:space="preserve"> in Technik und Verwaltung und gegebenenfalls befürwortende Weiterleitung an die Personalabteilung der JGU nach Einholung des Einverständnisses der</w:t>
      </w:r>
      <w:r w:rsidR="004F3AD0">
        <w:rPr>
          <w:rFonts w:ascii="Noto Sans" w:hAnsi="Noto Sans" w:cs="Noto Sans"/>
        </w:rPr>
        <w:t xml:space="preserve"> oder </w:t>
      </w:r>
      <w:r w:rsidRPr="00147A8F">
        <w:rPr>
          <w:rFonts w:ascii="Noto Sans" w:hAnsi="Noto Sans" w:cs="Noto Sans"/>
        </w:rPr>
        <w:t>des Vorgesetzten. Die Befürwortung kann verweigert werden, wenn anders die Funktionsfähigkeit der Einrichtung nicht gewähr</w:t>
      </w:r>
      <w:r w:rsidR="00EA0BCA">
        <w:rPr>
          <w:rFonts w:ascii="Noto Sans" w:hAnsi="Noto Sans" w:cs="Noto Sans"/>
        </w:rPr>
        <w:softHyphen/>
      </w:r>
      <w:r w:rsidRPr="00147A8F">
        <w:rPr>
          <w:rFonts w:ascii="Noto Sans" w:hAnsi="Noto Sans" w:cs="Noto Sans"/>
        </w:rPr>
        <w:t xml:space="preserve">leistet werden kann. Es ist eine Urlaubsliste zu führen. </w:t>
      </w:r>
    </w:p>
    <w:p w14:paraId="4D32E8A9" w14:textId="77777777" w:rsidR="00147A8F" w:rsidRPr="00147A8F" w:rsidRDefault="00147A8F" w:rsidP="001145AE">
      <w:pPr>
        <w:spacing w:after="0" w:line="240" w:lineRule="auto"/>
        <w:rPr>
          <w:rFonts w:ascii="Noto Sans" w:hAnsi="Noto Sans" w:cs="Noto Sans"/>
        </w:rPr>
      </w:pPr>
      <w:r w:rsidRPr="00147A8F">
        <w:rPr>
          <w:rFonts w:ascii="Noto Sans" w:hAnsi="Noto Sans" w:cs="Noto Sans"/>
        </w:rPr>
        <w:t xml:space="preserve"> </w:t>
      </w:r>
    </w:p>
    <w:p w14:paraId="351472C3" w14:textId="1AF1E200" w:rsidR="00147A8F" w:rsidRPr="00147A8F" w:rsidRDefault="00147A8F" w:rsidP="001145AE">
      <w:pPr>
        <w:numPr>
          <w:ilvl w:val="0"/>
          <w:numId w:val="21"/>
        </w:numPr>
        <w:spacing w:after="0" w:line="240" w:lineRule="auto"/>
        <w:ind w:hanging="708"/>
        <w:rPr>
          <w:rFonts w:ascii="Noto Sans" w:hAnsi="Noto Sans" w:cs="Noto Sans"/>
        </w:rPr>
      </w:pPr>
      <w:r w:rsidRPr="00147A8F">
        <w:rPr>
          <w:rFonts w:ascii="Noto Sans" w:hAnsi="Noto Sans" w:cs="Noto Sans"/>
        </w:rPr>
        <w:t>Organisation der Entgegennahmen der Krankmeldungen (Veränderungsanzeigen) der akademischen Mitarbeiterinnen</w:t>
      </w:r>
      <w:r w:rsidR="003D02F3">
        <w:rPr>
          <w:rFonts w:ascii="Noto Sans" w:hAnsi="Noto Sans" w:cs="Noto Sans"/>
        </w:rPr>
        <w:t xml:space="preserve"> und Mitarbeiter</w:t>
      </w:r>
      <w:r w:rsidRPr="00147A8F">
        <w:rPr>
          <w:rFonts w:ascii="Noto Sans" w:hAnsi="Noto Sans" w:cs="Noto Sans"/>
        </w:rPr>
        <w:t xml:space="preserve"> und der Mitarbeiterinnen </w:t>
      </w:r>
      <w:r w:rsidR="003D02F3">
        <w:rPr>
          <w:rFonts w:ascii="Noto Sans" w:hAnsi="Noto Sans" w:cs="Noto Sans"/>
        </w:rPr>
        <w:t xml:space="preserve">und Mitarbeiter </w:t>
      </w:r>
      <w:r w:rsidRPr="00147A8F">
        <w:rPr>
          <w:rFonts w:ascii="Noto Sans" w:hAnsi="Noto Sans" w:cs="Noto Sans"/>
        </w:rPr>
        <w:t xml:space="preserve">in Technik und Verwaltung und Weiterleitung an die Personalabteilung der JGU. </w:t>
      </w:r>
    </w:p>
    <w:p w14:paraId="0E1668D5" w14:textId="77777777" w:rsidR="00DB6C28" w:rsidRPr="00147A8F" w:rsidRDefault="00DB6C28" w:rsidP="001145AE">
      <w:pPr>
        <w:spacing w:after="0" w:line="240" w:lineRule="auto"/>
        <w:jc w:val="both"/>
        <w:rPr>
          <w:rFonts w:ascii="Noto Sans" w:hAnsi="Noto Sans" w:cs="Noto Sans"/>
        </w:rPr>
      </w:pPr>
    </w:p>
    <w:sectPr w:rsidR="00DB6C28" w:rsidRPr="00147A8F" w:rsidSect="00E83CF9">
      <w:headerReference w:type="even" r:id="rId11"/>
      <w:headerReference w:type="default" r:id="rId12"/>
      <w:footerReference w:type="default" r:id="rId13"/>
      <w:headerReference w:type="first" r:id="rId14"/>
      <w:footerReference w:type="first" r:id="rId15"/>
      <w:pgSz w:w="11906" w:h="16838"/>
      <w:pgMar w:top="993" w:right="1133" w:bottom="851" w:left="1418" w:header="709" w:footer="5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DEF8" w14:textId="77777777" w:rsidR="00855078" w:rsidRDefault="00855078" w:rsidP="00A15399">
      <w:pPr>
        <w:spacing w:after="0" w:line="240" w:lineRule="auto"/>
      </w:pPr>
      <w:r>
        <w:separator/>
      </w:r>
    </w:p>
  </w:endnote>
  <w:endnote w:type="continuationSeparator" w:id="0">
    <w:p w14:paraId="6E4725AB" w14:textId="77777777" w:rsidR="00855078" w:rsidRDefault="00855078" w:rsidP="00A1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KHKEDF+Arial,Bold">
    <w:altName w:val="Calibri"/>
    <w:panose1 w:val="00000000000000000000"/>
    <w:charset w:val="00"/>
    <w:family w:val="swiss"/>
    <w:notTrueType/>
    <w:pitch w:val="default"/>
    <w:sig w:usb0="00000003" w:usb1="00000000" w:usb2="00000000" w:usb3="00000000" w:csb0="00000001" w:csb1="00000000"/>
  </w:font>
  <w:font w:name="Noto Sans Cond">
    <w:altName w:val="Calibri"/>
    <w:charset w:val="00"/>
    <w:family w:val="swiss"/>
    <w:pitch w:val="variable"/>
    <w:sig w:usb0="E00002FF" w:usb1="4000001F" w:usb2="08000029"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910072"/>
      <w:docPartObj>
        <w:docPartGallery w:val="Page Numbers (Bottom of Page)"/>
        <w:docPartUnique/>
      </w:docPartObj>
    </w:sdtPr>
    <w:sdtEndPr/>
    <w:sdtContent>
      <w:p w14:paraId="2A427C56" w14:textId="27064163" w:rsidR="008F0CA2" w:rsidRDefault="008F0CA2">
        <w:pPr>
          <w:pStyle w:val="Fuzeile"/>
          <w:jc w:val="right"/>
        </w:pPr>
        <w:r w:rsidRPr="00F83209">
          <w:rPr>
            <w:rFonts w:ascii="Noto Sans" w:hAnsi="Noto Sans" w:cs="Noto Sans"/>
          </w:rPr>
          <w:fldChar w:fldCharType="begin"/>
        </w:r>
        <w:r w:rsidRPr="00F83209">
          <w:rPr>
            <w:rFonts w:ascii="Noto Sans" w:hAnsi="Noto Sans" w:cs="Noto Sans"/>
          </w:rPr>
          <w:instrText>PAGE   \* MERGEFORMAT</w:instrText>
        </w:r>
        <w:r w:rsidRPr="00F83209">
          <w:rPr>
            <w:rFonts w:ascii="Noto Sans" w:hAnsi="Noto Sans" w:cs="Noto Sans"/>
          </w:rPr>
          <w:fldChar w:fldCharType="separate"/>
        </w:r>
        <w:r w:rsidR="00B05FE0">
          <w:rPr>
            <w:rFonts w:ascii="Noto Sans" w:hAnsi="Noto Sans" w:cs="Noto Sans"/>
            <w:noProof/>
          </w:rPr>
          <w:t>6</w:t>
        </w:r>
        <w:r w:rsidRPr="00F83209">
          <w:rPr>
            <w:rFonts w:ascii="Noto Sans" w:hAnsi="Noto Sans" w:cs="Noto Sans"/>
          </w:rPr>
          <w:fldChar w:fldCharType="end"/>
        </w:r>
      </w:p>
    </w:sdtContent>
  </w:sdt>
  <w:p w14:paraId="02C1FB10" w14:textId="77777777" w:rsidR="00D56215" w:rsidRDefault="00D56215">
    <w:r>
      <w:t>_______________</w:t>
    </w:r>
  </w:p>
  <w:p w14:paraId="37DFABCA" w14:textId="426D127E" w:rsidR="00D56215" w:rsidRPr="00F83209" w:rsidRDefault="2E0642AD" w:rsidP="00D56215">
    <w:pPr>
      <w:pStyle w:val="Fuzeile"/>
      <w:rPr>
        <w:rFonts w:ascii="Noto Sans" w:hAnsi="Noto Sans" w:cs="Noto Sans"/>
        <w:sz w:val="20"/>
        <w:szCs w:val="20"/>
      </w:rPr>
    </w:pPr>
    <w:r w:rsidRPr="2E0642AD">
      <w:rPr>
        <w:rFonts w:ascii="Noto Sans" w:hAnsi="Noto Sans" w:cs="Noto Sans"/>
        <w:sz w:val="20"/>
        <w:szCs w:val="20"/>
      </w:rPr>
      <w:t xml:space="preserve">Organisationsregelung für das </w:t>
    </w:r>
    <w:r w:rsidR="00715297">
      <w:rPr>
        <w:rFonts w:ascii="Noto Sans" w:hAnsi="Noto Sans" w:cs="Noto Sans"/>
        <w:sz w:val="20"/>
        <w:szCs w:val="20"/>
      </w:rPr>
      <w:t>Institut für Erziehungswissenschaft des</w:t>
    </w:r>
    <w:r w:rsidRPr="2E0642AD">
      <w:rPr>
        <w:rFonts w:ascii="Noto Sans" w:hAnsi="Noto Sans" w:cs="Noto Sans"/>
        <w:sz w:val="20"/>
        <w:szCs w:val="20"/>
      </w:rPr>
      <w:t xml:space="preserve"> Fachbereich 0</w:t>
    </w:r>
    <w:r w:rsidR="00715297">
      <w:rPr>
        <w:rFonts w:ascii="Noto Sans" w:hAnsi="Noto Sans" w:cs="Noto Sans"/>
        <w:sz w:val="20"/>
        <w:szCs w:val="20"/>
      </w:rPr>
      <w:t>2</w:t>
    </w:r>
    <w:r w:rsidRPr="2E0642AD">
      <w:rPr>
        <w:rFonts w:ascii="Noto Sans" w:hAnsi="Noto Sans" w:cs="Noto Sans"/>
        <w:sz w:val="20"/>
        <w:szCs w:val="20"/>
      </w:rPr>
      <w:t xml:space="preserve"> – </w:t>
    </w:r>
    <w:r w:rsidR="00715297">
      <w:rPr>
        <w:rFonts w:ascii="Noto Sans" w:hAnsi="Noto Sans" w:cs="Noto Sans"/>
        <w:sz w:val="20"/>
        <w:szCs w:val="20"/>
      </w:rPr>
      <w:t>Sozialwissenschaften, Medien</w:t>
    </w:r>
    <w:r w:rsidRPr="2E0642AD">
      <w:rPr>
        <w:rFonts w:ascii="Noto Sans" w:hAnsi="Noto Sans" w:cs="Noto Sans"/>
        <w:sz w:val="20"/>
        <w:szCs w:val="20"/>
      </w:rPr>
      <w:t xml:space="preserve"> und </w:t>
    </w:r>
    <w:r w:rsidR="00715297">
      <w:rPr>
        <w:rFonts w:ascii="Noto Sans" w:hAnsi="Noto Sans" w:cs="Noto Sans"/>
        <w:sz w:val="20"/>
        <w:szCs w:val="20"/>
      </w:rPr>
      <w:t>Sport</w:t>
    </w:r>
    <w:r w:rsidRPr="2E0642AD">
      <w:rPr>
        <w:rFonts w:ascii="Noto Sans" w:hAnsi="Noto Sans" w:cs="Noto Sans"/>
        <w:sz w:val="20"/>
        <w:szCs w:val="20"/>
      </w:rPr>
      <w:t xml:space="preserve"> der </w:t>
    </w:r>
    <w:proofErr w:type="gramStart"/>
    <w:r w:rsidRPr="2E0642AD">
      <w:rPr>
        <w:rFonts w:ascii="Noto Sans" w:hAnsi="Noto Sans" w:cs="Noto Sans"/>
        <w:sz w:val="20"/>
        <w:szCs w:val="20"/>
      </w:rPr>
      <w:t>Johannes Gutenberg-Universität</w:t>
    </w:r>
    <w:proofErr w:type="gramEnd"/>
    <w:r w:rsidRPr="2E0642AD">
      <w:rPr>
        <w:rFonts w:ascii="Noto Sans" w:hAnsi="Noto Sans" w:cs="Noto Sans"/>
        <w:sz w:val="20"/>
        <w:szCs w:val="20"/>
      </w:rPr>
      <w:t xml:space="preserve"> Mainz vom </w:t>
    </w:r>
    <w:r w:rsidR="00F03EAF">
      <w:rPr>
        <w:rFonts w:ascii="Noto Sans" w:hAnsi="Noto Sans" w:cs="Noto Sans"/>
        <w:sz w:val="20"/>
        <w:szCs w:val="20"/>
      </w:rPr>
      <w:t>20</w:t>
    </w:r>
    <w:r w:rsidR="00715297">
      <w:rPr>
        <w:rFonts w:ascii="Noto Sans" w:hAnsi="Noto Sans" w:cs="Noto Sans"/>
        <w:sz w:val="20"/>
        <w:szCs w:val="20"/>
      </w:rPr>
      <w:t>.</w:t>
    </w:r>
    <w:r w:rsidR="00F03EAF">
      <w:rPr>
        <w:rFonts w:ascii="Noto Sans" w:hAnsi="Noto Sans" w:cs="Noto Sans"/>
        <w:sz w:val="20"/>
        <w:szCs w:val="20"/>
      </w:rPr>
      <w:t> Januar</w:t>
    </w:r>
    <w:r w:rsidRPr="2E0642AD">
      <w:rPr>
        <w:rFonts w:ascii="Noto Sans" w:hAnsi="Noto Sans" w:cs="Noto Sans"/>
        <w:sz w:val="20"/>
        <w:szCs w:val="20"/>
      </w:rPr>
      <w:t> 202</w:t>
    </w:r>
    <w:r w:rsidR="00F03EAF">
      <w:rPr>
        <w:rFonts w:ascii="Noto Sans" w:hAnsi="Noto Sans" w:cs="Noto Sans"/>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448656"/>
      <w:docPartObj>
        <w:docPartGallery w:val="Page Numbers (Bottom of Page)"/>
        <w:docPartUnique/>
      </w:docPartObj>
    </w:sdtPr>
    <w:sdtEndPr/>
    <w:sdtContent>
      <w:p w14:paraId="7EA174E8" w14:textId="60F164BF" w:rsidR="008F0CA2" w:rsidRDefault="00DA627F">
        <w:pPr>
          <w:pStyle w:val="Fuzeile"/>
          <w:jc w:val="right"/>
        </w:pPr>
      </w:p>
    </w:sdtContent>
  </w:sdt>
  <w:p w14:paraId="10509644" w14:textId="77777777" w:rsidR="008F0CA2" w:rsidRDefault="008F0C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9F142" w14:textId="77777777" w:rsidR="00855078" w:rsidRDefault="00855078" w:rsidP="00A15399">
      <w:pPr>
        <w:spacing w:after="0" w:line="240" w:lineRule="auto"/>
      </w:pPr>
      <w:r>
        <w:separator/>
      </w:r>
    </w:p>
  </w:footnote>
  <w:footnote w:type="continuationSeparator" w:id="0">
    <w:p w14:paraId="0B15D806" w14:textId="77777777" w:rsidR="00855078" w:rsidRDefault="00855078" w:rsidP="00A15399">
      <w:pPr>
        <w:spacing w:after="0" w:line="240" w:lineRule="auto"/>
      </w:pPr>
      <w:r>
        <w:continuationSeparator/>
      </w:r>
    </w:p>
  </w:footnote>
  <w:footnote w:id="1">
    <w:p w14:paraId="6C8374BC" w14:textId="77777777" w:rsidR="00147A8F" w:rsidRPr="00ED411D" w:rsidRDefault="00147A8F" w:rsidP="00147A8F">
      <w:pPr>
        <w:pStyle w:val="Funotentext"/>
        <w:rPr>
          <w:rFonts w:ascii="Noto Sans" w:hAnsi="Noto Sans" w:cs="Noto Sans"/>
        </w:rPr>
      </w:pPr>
      <w:r w:rsidRPr="00ED411D">
        <w:rPr>
          <w:rStyle w:val="Funotenzeichen"/>
          <w:rFonts w:ascii="Noto Sans" w:hAnsi="Noto Sans" w:cs="Noto Sans"/>
        </w:rPr>
        <w:footnoteRef/>
      </w:r>
      <w:r w:rsidRPr="00ED411D">
        <w:rPr>
          <w:rFonts w:ascii="Noto Sans" w:hAnsi="Noto Sans" w:cs="Noto Sans"/>
        </w:rPr>
        <w:t xml:space="preserve"> Im Folgenden: Einrichtung</w:t>
      </w:r>
    </w:p>
  </w:footnote>
  <w:footnote w:id="2">
    <w:p w14:paraId="0A223E98" w14:textId="092E5400" w:rsidR="00147A8F" w:rsidRPr="003A1E69" w:rsidRDefault="00147A8F" w:rsidP="00147A8F">
      <w:pPr>
        <w:pStyle w:val="Funotentext"/>
        <w:rPr>
          <w:rFonts w:ascii="Noto Sans" w:hAnsi="Noto Sans" w:cs="Noto Sans"/>
        </w:rPr>
      </w:pPr>
      <w:r w:rsidRPr="003A1E69">
        <w:rPr>
          <w:rStyle w:val="Funotenzeichen"/>
          <w:rFonts w:ascii="Noto Sans" w:hAnsi="Noto Sans" w:cs="Noto Sans"/>
        </w:rPr>
        <w:footnoteRef/>
      </w:r>
      <w:r w:rsidRPr="003A1E69">
        <w:rPr>
          <w:rFonts w:ascii="Noto Sans" w:hAnsi="Noto Sans" w:cs="Noto Sans"/>
        </w:rPr>
        <w:t xml:space="preserve"> </w:t>
      </w:r>
      <w:r w:rsidRPr="006C31C6">
        <w:rPr>
          <w:rFonts w:ascii="Noto Sans" w:hAnsi="Noto Sans" w:cs="Noto Sans"/>
        </w:rPr>
        <w:t>Universitätsprofessorinnen</w:t>
      </w:r>
      <w:r w:rsidR="006C31C6" w:rsidRPr="006C31C6">
        <w:rPr>
          <w:rFonts w:ascii="Noto Sans" w:hAnsi="Noto Sans" w:cs="Noto Sans"/>
        </w:rPr>
        <w:t xml:space="preserve"> und Universitätsprofessoren sowie </w:t>
      </w:r>
      <w:r w:rsidRPr="006C31C6">
        <w:rPr>
          <w:rFonts w:ascii="Noto Sans" w:hAnsi="Noto Sans" w:cs="Noto Sans"/>
        </w:rPr>
        <w:t>Juniorprofessorinnen</w:t>
      </w:r>
      <w:r w:rsidR="006C31C6" w:rsidRPr="006C31C6">
        <w:rPr>
          <w:rFonts w:ascii="Noto Sans" w:hAnsi="Noto Sans" w:cs="Noto Sans"/>
        </w:rPr>
        <w:t xml:space="preserve"> und Juniorprofessoren.</w:t>
      </w:r>
    </w:p>
  </w:footnote>
  <w:footnote w:id="3">
    <w:p w14:paraId="5EC80F14" w14:textId="1E6D4573" w:rsidR="00147A8F" w:rsidRPr="00FC0F11" w:rsidRDefault="00147A8F" w:rsidP="003279BB">
      <w:pPr>
        <w:pStyle w:val="footnotedescription"/>
        <w:spacing w:line="262" w:lineRule="auto"/>
        <w:jc w:val="left"/>
        <w:rPr>
          <w:rFonts w:ascii="Noto Sans" w:hAnsi="Noto Sans" w:cs="Noto Sans"/>
          <w:color w:val="auto"/>
        </w:rPr>
      </w:pPr>
      <w:r w:rsidRPr="006C31C6">
        <w:rPr>
          <w:rStyle w:val="footnotemark"/>
          <w:rFonts w:ascii="Noto Sans" w:hAnsi="Noto Sans" w:cs="Noto Sans"/>
          <w:color w:val="auto"/>
        </w:rPr>
        <w:footnoteRef/>
      </w:r>
      <w:r w:rsidRPr="006C31C6">
        <w:rPr>
          <w:rFonts w:ascii="Noto Sans" w:hAnsi="Noto Sans" w:cs="Noto Sans"/>
          <w:color w:val="auto"/>
        </w:rPr>
        <w:t xml:space="preserve"> </w:t>
      </w:r>
      <w:r w:rsidRPr="006C31C6">
        <w:rPr>
          <w:rFonts w:ascii="Noto Sans" w:eastAsia="Times New Roman" w:hAnsi="Noto Sans" w:cs="Noto Sans"/>
          <w:color w:val="auto"/>
        </w:rPr>
        <w:t xml:space="preserve">§ 4 Abs. 2 Satz 2 der Ordnung über die Organisation wissenschaftlicher Einrichtungen und </w:t>
      </w:r>
      <w:proofErr w:type="spellStart"/>
      <w:r w:rsidRPr="006C31C6">
        <w:rPr>
          <w:rFonts w:ascii="Noto Sans" w:eastAsia="Times New Roman" w:hAnsi="Noto Sans" w:cs="Noto Sans"/>
          <w:color w:val="auto"/>
        </w:rPr>
        <w:t>Betriebsein</w:t>
      </w:r>
      <w:r w:rsidR="003279BB">
        <w:rPr>
          <w:rFonts w:ascii="Noto Sans" w:eastAsia="Times New Roman" w:hAnsi="Noto Sans" w:cs="Noto Sans"/>
          <w:color w:val="auto"/>
        </w:rPr>
        <w:t>-</w:t>
      </w:r>
      <w:r w:rsidRPr="006C31C6">
        <w:rPr>
          <w:rFonts w:ascii="Noto Sans" w:eastAsia="Times New Roman" w:hAnsi="Noto Sans" w:cs="Noto Sans"/>
          <w:color w:val="auto"/>
        </w:rPr>
        <w:t>heiten</w:t>
      </w:r>
      <w:proofErr w:type="spellEnd"/>
      <w:r w:rsidRPr="006C31C6">
        <w:rPr>
          <w:rFonts w:ascii="Noto Sans" w:eastAsia="Times New Roman" w:hAnsi="Noto Sans" w:cs="Noto Sans"/>
          <w:color w:val="auto"/>
        </w:rPr>
        <w:t>, wonach die Hochschullehrerinnen</w:t>
      </w:r>
      <w:r w:rsidR="006C31C6">
        <w:rPr>
          <w:rFonts w:ascii="Noto Sans" w:eastAsia="Times New Roman" w:hAnsi="Noto Sans" w:cs="Noto Sans"/>
          <w:color w:val="auto"/>
        </w:rPr>
        <w:t xml:space="preserve"> und Hochschullehrer</w:t>
      </w:r>
      <w:r w:rsidRPr="006C31C6">
        <w:rPr>
          <w:rFonts w:ascii="Noto Sans" w:eastAsia="Times New Roman" w:hAnsi="Noto Sans" w:cs="Noto Sans"/>
          <w:color w:val="auto"/>
        </w:rPr>
        <w:t xml:space="preserve"> über die Mehrheit verfügen müssen, ist zu beachten.</w:t>
      </w:r>
      <w:r w:rsidRPr="00FC0F11">
        <w:rPr>
          <w:rFonts w:ascii="Noto Sans" w:eastAsia="Times New Roman" w:hAnsi="Noto Sans" w:cs="Noto Sans"/>
          <w:color w:val="auto"/>
        </w:rPr>
        <w:t xml:space="preserve">  </w:t>
      </w:r>
    </w:p>
  </w:footnote>
  <w:footnote w:id="4">
    <w:p w14:paraId="4619EBD4" w14:textId="77777777" w:rsidR="00475262" w:rsidRPr="00474EEC" w:rsidRDefault="00475262" w:rsidP="00475262">
      <w:pPr>
        <w:pStyle w:val="Funotentext"/>
        <w:rPr>
          <w:rFonts w:ascii="Noto Sans" w:hAnsi="Noto Sans" w:cs="Noto Sans"/>
        </w:rPr>
      </w:pPr>
      <w:r w:rsidRPr="00474EEC">
        <w:rPr>
          <w:rStyle w:val="Funotenzeichen"/>
          <w:rFonts w:ascii="Noto Sans" w:hAnsi="Noto Sans" w:cs="Noto Sans"/>
        </w:rPr>
        <w:footnoteRef/>
      </w:r>
      <w:r w:rsidRPr="00474EEC">
        <w:rPr>
          <w:rFonts w:ascii="Noto Sans" w:hAnsi="Noto Sans" w:cs="Noto Sans"/>
        </w:rPr>
        <w:t xml:space="preserve"> Soweit im Folgenden von der Geschäftsführenden Leitung die Rede ist, ist die Geschäftsführende Leiterin bzw. der Geschäftsführende Leiter gemeint.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ECDA" w14:textId="544E7D5D" w:rsidR="00A320F9" w:rsidRDefault="00DA627F">
    <w:pPr>
      <w:pStyle w:val="Kopfzeile"/>
    </w:pPr>
    <w:r>
      <w:rPr>
        <w:noProof/>
      </w:rPr>
      <w:pict w14:anchorId="5B783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5985" o:spid="_x0000_s1026" type="#_x0000_t136" style="position:absolute;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263F" w14:textId="7299DF9E" w:rsidR="00A320F9" w:rsidRDefault="00DA627F">
    <w:pPr>
      <w:pStyle w:val="Kopfzeile"/>
    </w:pPr>
    <w:r>
      <w:rPr>
        <w:noProof/>
      </w:rPr>
      <w:pict w14:anchorId="71845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5986" o:spid="_x0000_s1027" type="#_x0000_t136" style="position:absolute;margin-left:0;margin-top:0;width:447.55pt;height:191.8pt;rotation:315;z-index:-251651072;mso-position-horizontal:center;mso-position-horizontal-relative:margin;mso-position-vertical:center;mso-position-vertical-relative:margin" o:allowincell="f" fillcolor="white [3212]" stroked="f">
          <v:fill opacity=".5"/>
          <v:textpath style="font-family:&quot;Calibri&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20A7" w14:textId="2393A3C5" w:rsidR="00903DF6" w:rsidRDefault="00DA627F">
    <w:pPr>
      <w:pStyle w:val="Kopfzeile"/>
    </w:pPr>
    <w:r>
      <w:rPr>
        <w:noProof/>
      </w:rPr>
      <w:pict w14:anchorId="71692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5984" o:spid="_x0000_s1025" type="#_x0000_t136" style="position:absolute;margin-left:11.95pt;margin-top:289.8pt;width:447.55pt;height:191.8pt;rotation:315;z-index:-251655168;mso-position-horizontal-relative:margin;mso-position-vertical-relative:margin" o:allowincell="f" fillcolor="white [3212]" stroked="f">
          <v:fill opacity=".5"/>
          <v:textpath style="font-family:&quot;Calibri&quot;;font-size:1pt" string="Entwurf"/>
          <w10:wrap anchorx="margin" anchory="margin"/>
        </v:shape>
      </w:pict>
    </w:r>
    <w:r w:rsidR="00903DF6">
      <w:rPr>
        <w:noProof/>
        <w:lang w:eastAsia="de-DE"/>
      </w:rPr>
      <w:drawing>
        <wp:anchor distT="0" distB="0" distL="114300" distR="114300" simplePos="0" relativeHeight="251659264" behindDoc="1" locked="0" layoutInCell="1" allowOverlap="1" wp14:anchorId="097D99EC" wp14:editId="4F4C918D">
          <wp:simplePos x="0" y="0"/>
          <wp:positionH relativeFrom="column">
            <wp:posOffset>-891540</wp:posOffset>
          </wp:positionH>
          <wp:positionV relativeFrom="paragraph">
            <wp:posOffset>-450215</wp:posOffset>
          </wp:positionV>
          <wp:extent cx="7558251" cy="10690860"/>
          <wp:effectExtent l="0" t="0" r="5080" b="0"/>
          <wp:wrapNone/>
          <wp:docPr id="742190009" name="Grafik 74219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58251" cy="10690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2AA"/>
    <w:multiLevelType w:val="hybridMultilevel"/>
    <w:tmpl w:val="D2FC9906"/>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CA678BF"/>
    <w:multiLevelType w:val="hybridMultilevel"/>
    <w:tmpl w:val="33106E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F56D90"/>
    <w:multiLevelType w:val="hybridMultilevel"/>
    <w:tmpl w:val="4A22844A"/>
    <w:lvl w:ilvl="0" w:tplc="0694AB54">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3" w15:restartNumberingAfterBreak="0">
    <w:nsid w:val="12A85E3F"/>
    <w:multiLevelType w:val="hybridMultilevel"/>
    <w:tmpl w:val="E4D4423E"/>
    <w:lvl w:ilvl="0" w:tplc="04070017">
      <w:start w:val="1"/>
      <w:numFmt w:val="lowerLetter"/>
      <w:lvlText w:val="%1)"/>
      <w:lvlJc w:val="left"/>
      <w:pPr>
        <w:ind w:left="1080" w:hanging="360"/>
      </w:pPr>
      <w:rPr>
        <w:rFonts w:hint="default"/>
      </w:rPr>
    </w:lvl>
    <w:lvl w:ilvl="1" w:tplc="A7422F7E">
      <w:numFmt w:val="bullet"/>
      <w:lvlText w:val="-"/>
      <w:lvlJc w:val="left"/>
      <w:pPr>
        <w:ind w:left="1800" w:hanging="360"/>
      </w:pPr>
      <w:rPr>
        <w:rFonts w:ascii="Noto Sans" w:eastAsia="Times New Roman" w:hAnsi="Noto Sans" w:cs="Noto Sans"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4106FD2"/>
    <w:multiLevelType w:val="hybridMultilevel"/>
    <w:tmpl w:val="9E0223A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F3507E"/>
    <w:multiLevelType w:val="hybridMultilevel"/>
    <w:tmpl w:val="5E8EDA54"/>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76F364C"/>
    <w:multiLevelType w:val="hybridMultilevel"/>
    <w:tmpl w:val="5E845F06"/>
    <w:lvl w:ilvl="0" w:tplc="BFBE87E4">
      <w:start w:val="1"/>
      <w:numFmt w:val="decimal"/>
      <w:lvlText w:val="(%1)"/>
      <w:lvlJc w:val="left"/>
      <w:pPr>
        <w:tabs>
          <w:tab w:val="num" w:pos="720"/>
        </w:tabs>
        <w:ind w:left="720" w:hanging="720"/>
      </w:pPr>
      <w:rPr>
        <w:rFonts w:hint="default"/>
        <w:b w:val="0"/>
      </w:r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E9D061A4">
      <w:numFmt w:val="bullet"/>
      <w:lvlText w:val="-"/>
      <w:lvlJc w:val="left"/>
      <w:pPr>
        <w:ind w:left="2880" w:hanging="720"/>
      </w:pPr>
      <w:rPr>
        <w:rFonts w:ascii="Arial" w:eastAsia="Times New Roman" w:hAnsi="Arial" w:cs="Arial" w:hint="default"/>
      </w:r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15:restartNumberingAfterBreak="0">
    <w:nsid w:val="1EC51A9D"/>
    <w:multiLevelType w:val="hybridMultilevel"/>
    <w:tmpl w:val="D304C3E2"/>
    <w:lvl w:ilvl="0" w:tplc="45D8D922">
      <w:start w:val="1"/>
      <w:numFmt w:val="decimal"/>
      <w:lvlText w:val="(%1)"/>
      <w:lvlJc w:val="left"/>
      <w:pPr>
        <w:ind w:left="708"/>
      </w:pPr>
      <w:rPr>
        <w:rFonts w:ascii="Noto Sans" w:eastAsia="Arial" w:hAnsi="Noto Sans" w:cs="Noto Sans" w:hint="default"/>
        <w:b w:val="0"/>
        <w:i w:val="0"/>
        <w:strike w:val="0"/>
        <w:dstrike w:val="0"/>
        <w:color w:val="000000"/>
        <w:sz w:val="22"/>
        <w:szCs w:val="22"/>
        <w:u w:val="none" w:color="000000"/>
        <w:bdr w:val="none" w:sz="0" w:space="0" w:color="auto"/>
        <w:shd w:val="clear" w:color="auto" w:fill="auto"/>
        <w:vertAlign w:val="baseline"/>
      </w:rPr>
    </w:lvl>
    <w:lvl w:ilvl="1" w:tplc="BC3A8E0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F0E3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382D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5C7E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44F3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D232C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DA6D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A4462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007D2C"/>
    <w:multiLevelType w:val="hybridMultilevel"/>
    <w:tmpl w:val="D2FC9906"/>
    <w:lvl w:ilvl="0" w:tplc="04070015">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1296135"/>
    <w:multiLevelType w:val="hybridMultilevel"/>
    <w:tmpl w:val="39ACC594"/>
    <w:lvl w:ilvl="0" w:tplc="783C32E8">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10" w15:restartNumberingAfterBreak="0">
    <w:nsid w:val="258650CB"/>
    <w:multiLevelType w:val="hybridMultilevel"/>
    <w:tmpl w:val="539E2EC6"/>
    <w:lvl w:ilvl="0" w:tplc="D06A1F60">
      <w:start w:val="1"/>
      <w:numFmt w:val="decimal"/>
      <w:lvlText w:val="(%1)"/>
      <w:lvlJc w:val="left"/>
      <w:pPr>
        <w:ind w:left="706"/>
      </w:pPr>
      <w:rPr>
        <w:rFonts w:ascii="Noto Sans" w:eastAsia="Arial" w:hAnsi="Noto Sans" w:cs="Noto Sans" w:hint="default"/>
        <w:b w:val="0"/>
        <w:i w:val="0"/>
        <w:strike w:val="0"/>
        <w:dstrike w:val="0"/>
        <w:color w:val="000000"/>
        <w:sz w:val="22"/>
        <w:szCs w:val="22"/>
        <w:u w:val="none" w:color="000000"/>
        <w:bdr w:val="none" w:sz="0" w:space="0" w:color="auto"/>
        <w:shd w:val="clear" w:color="auto" w:fill="auto"/>
        <w:vertAlign w:val="baseline"/>
      </w:rPr>
    </w:lvl>
    <w:lvl w:ilvl="1" w:tplc="E0886A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3669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D8FA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BAC7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5C5E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1E2E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444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C208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2E3EB6"/>
    <w:multiLevelType w:val="hybridMultilevel"/>
    <w:tmpl w:val="B686BD22"/>
    <w:lvl w:ilvl="0" w:tplc="52F88362">
      <w:start w:val="1"/>
      <w:numFmt w:val="decimal"/>
      <w:lvlText w:val="(%1)"/>
      <w:lvlJc w:val="left"/>
      <w:pPr>
        <w:ind w:left="765" w:hanging="4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00D10E6"/>
    <w:multiLevelType w:val="hybridMultilevel"/>
    <w:tmpl w:val="607AA89C"/>
    <w:lvl w:ilvl="0" w:tplc="F0744C7C">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28A238D"/>
    <w:multiLevelType w:val="hybridMultilevel"/>
    <w:tmpl w:val="FC085CF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4E03FCD"/>
    <w:multiLevelType w:val="hybridMultilevel"/>
    <w:tmpl w:val="F85456B4"/>
    <w:lvl w:ilvl="0" w:tplc="8EEA5234">
      <w:start w:val="1"/>
      <w:numFmt w:val="decimal"/>
      <w:lvlText w:val="%1."/>
      <w:lvlJc w:val="left"/>
      <w:pPr>
        <w:ind w:left="708"/>
      </w:pPr>
      <w:rPr>
        <w:rFonts w:ascii="Noto Sans" w:eastAsia="Arial" w:hAnsi="Noto Sans" w:cs="Noto Sans" w:hint="default"/>
        <w:b w:val="0"/>
        <w:i w:val="0"/>
        <w:strike w:val="0"/>
        <w:dstrike w:val="0"/>
        <w:color w:val="000000"/>
        <w:sz w:val="22"/>
        <w:szCs w:val="22"/>
        <w:u w:val="none" w:color="000000"/>
        <w:bdr w:val="none" w:sz="0" w:space="0" w:color="auto"/>
        <w:shd w:val="clear" w:color="auto" w:fill="auto"/>
        <w:vertAlign w:val="baseline"/>
      </w:rPr>
    </w:lvl>
    <w:lvl w:ilvl="1" w:tplc="279CD9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CE11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9AF2B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821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30F0D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34A3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2E71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6623C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7E640C"/>
    <w:multiLevelType w:val="hybridMultilevel"/>
    <w:tmpl w:val="F8CA0BB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46A43319"/>
    <w:multiLevelType w:val="hybridMultilevel"/>
    <w:tmpl w:val="1FB010F0"/>
    <w:lvl w:ilvl="0" w:tplc="1D349560">
      <w:start w:val="1"/>
      <w:numFmt w:val="decimal"/>
      <w:lvlText w:val="(%1)"/>
      <w:lvlJc w:val="left"/>
      <w:pPr>
        <w:ind w:left="708"/>
      </w:pPr>
      <w:rPr>
        <w:rFonts w:ascii="Noto Sans" w:eastAsia="Arial" w:hAnsi="Noto Sans" w:cs="Noto Sans" w:hint="default"/>
        <w:b w:val="0"/>
        <w:i w:val="0"/>
        <w:strike w:val="0"/>
        <w:dstrike w:val="0"/>
        <w:color w:val="000000"/>
        <w:sz w:val="22"/>
        <w:szCs w:val="22"/>
        <w:u w:val="none" w:color="000000"/>
        <w:bdr w:val="none" w:sz="0" w:space="0" w:color="auto"/>
        <w:shd w:val="clear" w:color="auto" w:fill="auto"/>
        <w:vertAlign w:val="baseline"/>
      </w:rPr>
    </w:lvl>
    <w:lvl w:ilvl="1" w:tplc="D0666B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5A14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ECC8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0C7B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2A859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F252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E53F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5A9E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9FB73B2"/>
    <w:multiLevelType w:val="hybridMultilevel"/>
    <w:tmpl w:val="02166CA8"/>
    <w:lvl w:ilvl="0" w:tplc="86FE230C">
      <w:start w:val="1"/>
      <w:numFmt w:val="lowerLetter"/>
      <w:lvlText w:val="%1)"/>
      <w:lvlJc w:val="left"/>
      <w:pPr>
        <w:ind w:left="1066" w:hanging="360"/>
      </w:pPr>
      <w:rPr>
        <w:rFonts w:hint="default"/>
      </w:rPr>
    </w:lvl>
    <w:lvl w:ilvl="1" w:tplc="04070019" w:tentative="1">
      <w:start w:val="1"/>
      <w:numFmt w:val="lowerLetter"/>
      <w:lvlText w:val="%2."/>
      <w:lvlJc w:val="left"/>
      <w:pPr>
        <w:ind w:left="1786" w:hanging="360"/>
      </w:pPr>
    </w:lvl>
    <w:lvl w:ilvl="2" w:tplc="0407001B" w:tentative="1">
      <w:start w:val="1"/>
      <w:numFmt w:val="lowerRoman"/>
      <w:lvlText w:val="%3."/>
      <w:lvlJc w:val="right"/>
      <w:pPr>
        <w:ind w:left="2506" w:hanging="180"/>
      </w:pPr>
    </w:lvl>
    <w:lvl w:ilvl="3" w:tplc="0407000F" w:tentative="1">
      <w:start w:val="1"/>
      <w:numFmt w:val="decimal"/>
      <w:lvlText w:val="%4."/>
      <w:lvlJc w:val="left"/>
      <w:pPr>
        <w:ind w:left="3226" w:hanging="360"/>
      </w:pPr>
    </w:lvl>
    <w:lvl w:ilvl="4" w:tplc="04070019" w:tentative="1">
      <w:start w:val="1"/>
      <w:numFmt w:val="lowerLetter"/>
      <w:lvlText w:val="%5."/>
      <w:lvlJc w:val="left"/>
      <w:pPr>
        <w:ind w:left="3946" w:hanging="360"/>
      </w:pPr>
    </w:lvl>
    <w:lvl w:ilvl="5" w:tplc="0407001B" w:tentative="1">
      <w:start w:val="1"/>
      <w:numFmt w:val="lowerRoman"/>
      <w:lvlText w:val="%6."/>
      <w:lvlJc w:val="right"/>
      <w:pPr>
        <w:ind w:left="4666" w:hanging="180"/>
      </w:pPr>
    </w:lvl>
    <w:lvl w:ilvl="6" w:tplc="0407000F" w:tentative="1">
      <w:start w:val="1"/>
      <w:numFmt w:val="decimal"/>
      <w:lvlText w:val="%7."/>
      <w:lvlJc w:val="left"/>
      <w:pPr>
        <w:ind w:left="5386" w:hanging="360"/>
      </w:pPr>
    </w:lvl>
    <w:lvl w:ilvl="7" w:tplc="04070019" w:tentative="1">
      <w:start w:val="1"/>
      <w:numFmt w:val="lowerLetter"/>
      <w:lvlText w:val="%8."/>
      <w:lvlJc w:val="left"/>
      <w:pPr>
        <w:ind w:left="6106" w:hanging="360"/>
      </w:pPr>
    </w:lvl>
    <w:lvl w:ilvl="8" w:tplc="0407001B" w:tentative="1">
      <w:start w:val="1"/>
      <w:numFmt w:val="lowerRoman"/>
      <w:lvlText w:val="%9."/>
      <w:lvlJc w:val="right"/>
      <w:pPr>
        <w:ind w:left="6826" w:hanging="180"/>
      </w:pPr>
    </w:lvl>
  </w:abstractNum>
  <w:abstractNum w:abstractNumId="18" w15:restartNumberingAfterBreak="0">
    <w:nsid w:val="4C384F23"/>
    <w:multiLevelType w:val="hybridMultilevel"/>
    <w:tmpl w:val="5FDE5D62"/>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15:restartNumberingAfterBreak="0">
    <w:nsid w:val="51C008D1"/>
    <w:multiLevelType w:val="hybridMultilevel"/>
    <w:tmpl w:val="685AD33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93766DD"/>
    <w:multiLevelType w:val="hybridMultilevel"/>
    <w:tmpl w:val="57A8441A"/>
    <w:lvl w:ilvl="0" w:tplc="280C9C54">
      <w:start w:val="1"/>
      <w:numFmt w:val="lowerLetter"/>
      <w:lvlText w:val="%1)"/>
      <w:lvlJc w:val="left"/>
      <w:pPr>
        <w:ind w:left="708"/>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EBA3EEF"/>
    <w:multiLevelType w:val="hybridMultilevel"/>
    <w:tmpl w:val="39CCC65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25345E9"/>
    <w:multiLevelType w:val="hybridMultilevel"/>
    <w:tmpl w:val="0C64D2E8"/>
    <w:lvl w:ilvl="0" w:tplc="8CB43C5C">
      <w:start w:val="1"/>
      <w:numFmt w:val="lowerLetter"/>
      <w:lvlText w:val="%1)"/>
      <w:lvlJc w:val="left"/>
      <w:pPr>
        <w:ind w:left="708"/>
      </w:pPr>
      <w:rPr>
        <w:rFonts w:hint="default"/>
        <w:b w:val="0"/>
        <w:i w:val="0"/>
        <w:strike w:val="0"/>
        <w:dstrike w:val="0"/>
        <w:color w:val="000000"/>
        <w:sz w:val="22"/>
        <w:szCs w:val="22"/>
        <w:u w:val="none" w:color="000000"/>
        <w:bdr w:val="none" w:sz="0" w:space="0" w:color="auto"/>
        <w:shd w:val="clear" w:color="auto" w:fill="auto"/>
        <w:vertAlign w:val="baseline"/>
      </w:rPr>
    </w:lvl>
    <w:lvl w:ilvl="1" w:tplc="09EE636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0CDA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2446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6CB32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68629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BC3B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5AE8B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C410E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4F0C03"/>
    <w:multiLevelType w:val="hybridMultilevel"/>
    <w:tmpl w:val="B0C89C28"/>
    <w:lvl w:ilvl="0" w:tplc="597448D8">
      <w:start w:val="1"/>
      <w:numFmt w:val="decimal"/>
      <w:lvlText w:val="(%1)"/>
      <w:lvlJc w:val="left"/>
      <w:pPr>
        <w:ind w:left="706"/>
      </w:pPr>
      <w:rPr>
        <w:rFonts w:ascii="Noto Sans" w:eastAsia="Arial" w:hAnsi="Noto Sans" w:cs="Noto Sans" w:hint="default"/>
        <w:b w:val="0"/>
        <w:i w:val="0"/>
        <w:strike w:val="0"/>
        <w:dstrike w:val="0"/>
        <w:color w:val="000000"/>
        <w:sz w:val="22"/>
        <w:szCs w:val="22"/>
        <w:u w:val="none" w:color="000000"/>
        <w:bdr w:val="none" w:sz="0" w:space="0" w:color="auto"/>
        <w:shd w:val="clear" w:color="auto" w:fill="auto"/>
        <w:vertAlign w:val="baseline"/>
      </w:rPr>
    </w:lvl>
    <w:lvl w:ilvl="1" w:tplc="E942111A">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02123C">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726402">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50CCB6">
      <w:start w:val="1"/>
      <w:numFmt w:val="bullet"/>
      <w:lvlText w:val="o"/>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BC16D2">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98CF44">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F29F42">
      <w:start w:val="1"/>
      <w:numFmt w:val="bullet"/>
      <w:lvlText w:val="o"/>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26825A">
      <w:start w:val="1"/>
      <w:numFmt w:val="bullet"/>
      <w:lvlText w:val="▪"/>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2C407D2"/>
    <w:multiLevelType w:val="hybridMultilevel"/>
    <w:tmpl w:val="519E7362"/>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5" w15:restartNumberingAfterBreak="0">
    <w:nsid w:val="73097F24"/>
    <w:multiLevelType w:val="hybridMultilevel"/>
    <w:tmpl w:val="7AE4E05C"/>
    <w:lvl w:ilvl="0" w:tplc="AC50F242">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num w:numId="1" w16cid:durableId="879174762">
    <w:abstractNumId w:val="5"/>
  </w:num>
  <w:num w:numId="2" w16cid:durableId="1026522021">
    <w:abstractNumId w:val="0"/>
  </w:num>
  <w:num w:numId="3" w16cid:durableId="2139378192">
    <w:abstractNumId w:val="8"/>
  </w:num>
  <w:num w:numId="4" w16cid:durableId="1088385191">
    <w:abstractNumId w:val="12"/>
  </w:num>
  <w:num w:numId="5" w16cid:durableId="136993954">
    <w:abstractNumId w:val="3"/>
  </w:num>
  <w:num w:numId="6" w16cid:durableId="917598045">
    <w:abstractNumId w:val="19"/>
  </w:num>
  <w:num w:numId="7" w16cid:durableId="1795707325">
    <w:abstractNumId w:val="15"/>
  </w:num>
  <w:num w:numId="8" w16cid:durableId="1409688379">
    <w:abstractNumId w:val="24"/>
  </w:num>
  <w:num w:numId="9" w16cid:durableId="472335697">
    <w:abstractNumId w:val="4"/>
  </w:num>
  <w:num w:numId="10" w16cid:durableId="768352943">
    <w:abstractNumId w:val="21"/>
  </w:num>
  <w:num w:numId="11" w16cid:durableId="886338974">
    <w:abstractNumId w:val="6"/>
  </w:num>
  <w:num w:numId="12" w16cid:durableId="137960999">
    <w:abstractNumId w:val="18"/>
  </w:num>
  <w:num w:numId="13" w16cid:durableId="1456288162">
    <w:abstractNumId w:val="1"/>
  </w:num>
  <w:num w:numId="14" w16cid:durableId="827595928">
    <w:abstractNumId w:val="11"/>
  </w:num>
  <w:num w:numId="15" w16cid:durableId="391581689">
    <w:abstractNumId w:val="13"/>
  </w:num>
  <w:num w:numId="16" w16cid:durableId="345442816">
    <w:abstractNumId w:val="22"/>
  </w:num>
  <w:num w:numId="17" w16cid:durableId="814294500">
    <w:abstractNumId w:val="23"/>
  </w:num>
  <w:num w:numId="18" w16cid:durableId="181821782">
    <w:abstractNumId w:val="7"/>
  </w:num>
  <w:num w:numId="19" w16cid:durableId="1574584640">
    <w:abstractNumId w:val="16"/>
  </w:num>
  <w:num w:numId="20" w16cid:durableId="1926188868">
    <w:abstractNumId w:val="10"/>
  </w:num>
  <w:num w:numId="21" w16cid:durableId="507332681">
    <w:abstractNumId w:val="14"/>
  </w:num>
  <w:num w:numId="22" w16cid:durableId="1300037727">
    <w:abstractNumId w:val="9"/>
  </w:num>
  <w:num w:numId="23" w16cid:durableId="262609881">
    <w:abstractNumId w:val="25"/>
  </w:num>
  <w:num w:numId="24" w16cid:durableId="674914579">
    <w:abstractNumId w:val="17"/>
  </w:num>
  <w:num w:numId="25" w16cid:durableId="1876308488">
    <w:abstractNumId w:val="2"/>
  </w:num>
  <w:num w:numId="26" w16cid:durableId="5444170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399"/>
    <w:rsid w:val="00000847"/>
    <w:rsid w:val="00014286"/>
    <w:rsid w:val="0001768F"/>
    <w:rsid w:val="00026F76"/>
    <w:rsid w:val="00042B65"/>
    <w:rsid w:val="00050B43"/>
    <w:rsid w:val="00052CD6"/>
    <w:rsid w:val="000623EC"/>
    <w:rsid w:val="00076190"/>
    <w:rsid w:val="00077B82"/>
    <w:rsid w:val="00094527"/>
    <w:rsid w:val="0009673F"/>
    <w:rsid w:val="000A0F27"/>
    <w:rsid w:val="000A3D52"/>
    <w:rsid w:val="000C14A6"/>
    <w:rsid w:val="000E66E5"/>
    <w:rsid w:val="000F5BD3"/>
    <w:rsid w:val="001145AE"/>
    <w:rsid w:val="001469FE"/>
    <w:rsid w:val="00147A8F"/>
    <w:rsid w:val="0015287E"/>
    <w:rsid w:val="00153DFA"/>
    <w:rsid w:val="00163BF7"/>
    <w:rsid w:val="0017639A"/>
    <w:rsid w:val="00192E52"/>
    <w:rsid w:val="001B5D15"/>
    <w:rsid w:val="001D04A6"/>
    <w:rsid w:val="001E64EE"/>
    <w:rsid w:val="001F2F3E"/>
    <w:rsid w:val="00204E6B"/>
    <w:rsid w:val="00210EFF"/>
    <w:rsid w:val="00217728"/>
    <w:rsid w:val="0023687C"/>
    <w:rsid w:val="00244577"/>
    <w:rsid w:val="00245BC8"/>
    <w:rsid w:val="0026147C"/>
    <w:rsid w:val="00265CC5"/>
    <w:rsid w:val="00296DB3"/>
    <w:rsid w:val="002A193E"/>
    <w:rsid w:val="002B392B"/>
    <w:rsid w:val="002D5B0F"/>
    <w:rsid w:val="002F6DD4"/>
    <w:rsid w:val="003008E7"/>
    <w:rsid w:val="00302FA5"/>
    <w:rsid w:val="003036B1"/>
    <w:rsid w:val="003065BD"/>
    <w:rsid w:val="00316B62"/>
    <w:rsid w:val="00322764"/>
    <w:rsid w:val="00323663"/>
    <w:rsid w:val="003279BB"/>
    <w:rsid w:val="00337385"/>
    <w:rsid w:val="0034082C"/>
    <w:rsid w:val="00347291"/>
    <w:rsid w:val="00363DA5"/>
    <w:rsid w:val="003651A3"/>
    <w:rsid w:val="00371F1A"/>
    <w:rsid w:val="0038589C"/>
    <w:rsid w:val="003956D7"/>
    <w:rsid w:val="003A1E69"/>
    <w:rsid w:val="003D02F3"/>
    <w:rsid w:val="003E197C"/>
    <w:rsid w:val="0040391F"/>
    <w:rsid w:val="004133D3"/>
    <w:rsid w:val="00434403"/>
    <w:rsid w:val="00467744"/>
    <w:rsid w:val="00474EEC"/>
    <w:rsid w:val="00475262"/>
    <w:rsid w:val="004760BA"/>
    <w:rsid w:val="00495FC7"/>
    <w:rsid w:val="004A0D29"/>
    <w:rsid w:val="004A278E"/>
    <w:rsid w:val="004A2AAA"/>
    <w:rsid w:val="004A2FFC"/>
    <w:rsid w:val="004D2E79"/>
    <w:rsid w:val="004E6096"/>
    <w:rsid w:val="004F016F"/>
    <w:rsid w:val="004F071C"/>
    <w:rsid w:val="004F3AD0"/>
    <w:rsid w:val="005255F0"/>
    <w:rsid w:val="0053740D"/>
    <w:rsid w:val="00552101"/>
    <w:rsid w:val="005601EB"/>
    <w:rsid w:val="0056501B"/>
    <w:rsid w:val="00571AA8"/>
    <w:rsid w:val="0057343D"/>
    <w:rsid w:val="005817F0"/>
    <w:rsid w:val="005A3982"/>
    <w:rsid w:val="005A6485"/>
    <w:rsid w:val="005A6792"/>
    <w:rsid w:val="005A7898"/>
    <w:rsid w:val="005B3002"/>
    <w:rsid w:val="005C52A8"/>
    <w:rsid w:val="005C790D"/>
    <w:rsid w:val="005D1ACE"/>
    <w:rsid w:val="005E1F25"/>
    <w:rsid w:val="005E35ED"/>
    <w:rsid w:val="005E41CE"/>
    <w:rsid w:val="005F44A6"/>
    <w:rsid w:val="0060797D"/>
    <w:rsid w:val="006254E3"/>
    <w:rsid w:val="00635A84"/>
    <w:rsid w:val="00647ACF"/>
    <w:rsid w:val="00667E88"/>
    <w:rsid w:val="006712A3"/>
    <w:rsid w:val="0068316A"/>
    <w:rsid w:val="00685DD7"/>
    <w:rsid w:val="006938E1"/>
    <w:rsid w:val="006A17A8"/>
    <w:rsid w:val="006C31C6"/>
    <w:rsid w:val="006D53A0"/>
    <w:rsid w:val="006F5678"/>
    <w:rsid w:val="00705736"/>
    <w:rsid w:val="00715297"/>
    <w:rsid w:val="00720816"/>
    <w:rsid w:val="00720EBE"/>
    <w:rsid w:val="00727018"/>
    <w:rsid w:val="007275FA"/>
    <w:rsid w:val="0072F960"/>
    <w:rsid w:val="00733316"/>
    <w:rsid w:val="00741444"/>
    <w:rsid w:val="00755B0D"/>
    <w:rsid w:val="00756C9F"/>
    <w:rsid w:val="0078015B"/>
    <w:rsid w:val="00785C1F"/>
    <w:rsid w:val="00787935"/>
    <w:rsid w:val="00795DA3"/>
    <w:rsid w:val="007A7E01"/>
    <w:rsid w:val="007B3B4B"/>
    <w:rsid w:val="007C45D5"/>
    <w:rsid w:val="007D740B"/>
    <w:rsid w:val="00800DCD"/>
    <w:rsid w:val="0080625D"/>
    <w:rsid w:val="008106ED"/>
    <w:rsid w:val="00815925"/>
    <w:rsid w:val="0084094F"/>
    <w:rsid w:val="00841778"/>
    <w:rsid w:val="0085453D"/>
    <w:rsid w:val="00855078"/>
    <w:rsid w:val="00857AD5"/>
    <w:rsid w:val="00862893"/>
    <w:rsid w:val="00864A38"/>
    <w:rsid w:val="00885067"/>
    <w:rsid w:val="00896CDE"/>
    <w:rsid w:val="008A3919"/>
    <w:rsid w:val="008B45F1"/>
    <w:rsid w:val="008D4F7E"/>
    <w:rsid w:val="008F0CA2"/>
    <w:rsid w:val="0090351D"/>
    <w:rsid w:val="00903DF6"/>
    <w:rsid w:val="0091148C"/>
    <w:rsid w:val="009130D0"/>
    <w:rsid w:val="009209AA"/>
    <w:rsid w:val="009223F3"/>
    <w:rsid w:val="0095081F"/>
    <w:rsid w:val="00957D36"/>
    <w:rsid w:val="009622CA"/>
    <w:rsid w:val="009A0D03"/>
    <w:rsid w:val="009C3536"/>
    <w:rsid w:val="009E068C"/>
    <w:rsid w:val="009E3185"/>
    <w:rsid w:val="009E7A5E"/>
    <w:rsid w:val="009F3B25"/>
    <w:rsid w:val="009F4344"/>
    <w:rsid w:val="009F6E81"/>
    <w:rsid w:val="00A027A2"/>
    <w:rsid w:val="00A04FD1"/>
    <w:rsid w:val="00A15399"/>
    <w:rsid w:val="00A179BC"/>
    <w:rsid w:val="00A20D03"/>
    <w:rsid w:val="00A30C3F"/>
    <w:rsid w:val="00A320F9"/>
    <w:rsid w:val="00A43CB7"/>
    <w:rsid w:val="00A56304"/>
    <w:rsid w:val="00A70E0B"/>
    <w:rsid w:val="00AA6E5A"/>
    <w:rsid w:val="00AB0248"/>
    <w:rsid w:val="00AB1882"/>
    <w:rsid w:val="00AB6C5D"/>
    <w:rsid w:val="00AD18A2"/>
    <w:rsid w:val="00B017A4"/>
    <w:rsid w:val="00B05FE0"/>
    <w:rsid w:val="00B139D8"/>
    <w:rsid w:val="00B17E1F"/>
    <w:rsid w:val="00B41726"/>
    <w:rsid w:val="00B50927"/>
    <w:rsid w:val="00B65A30"/>
    <w:rsid w:val="00B77AD9"/>
    <w:rsid w:val="00B94FA0"/>
    <w:rsid w:val="00BA5880"/>
    <w:rsid w:val="00BC31DD"/>
    <w:rsid w:val="00BD6935"/>
    <w:rsid w:val="00C00496"/>
    <w:rsid w:val="00C2388E"/>
    <w:rsid w:val="00C23CDE"/>
    <w:rsid w:val="00C37BDD"/>
    <w:rsid w:val="00C539AE"/>
    <w:rsid w:val="00C5567B"/>
    <w:rsid w:val="00C63B25"/>
    <w:rsid w:val="00C6773E"/>
    <w:rsid w:val="00CA0024"/>
    <w:rsid w:val="00CC5CBC"/>
    <w:rsid w:val="00CE0139"/>
    <w:rsid w:val="00CE35AE"/>
    <w:rsid w:val="00CE4ABA"/>
    <w:rsid w:val="00CF4F8D"/>
    <w:rsid w:val="00D20F69"/>
    <w:rsid w:val="00D23A38"/>
    <w:rsid w:val="00D26079"/>
    <w:rsid w:val="00D3336D"/>
    <w:rsid w:val="00D56215"/>
    <w:rsid w:val="00D76613"/>
    <w:rsid w:val="00D860DD"/>
    <w:rsid w:val="00D947DA"/>
    <w:rsid w:val="00DA5FDA"/>
    <w:rsid w:val="00DB0C18"/>
    <w:rsid w:val="00DB6C28"/>
    <w:rsid w:val="00DB70A8"/>
    <w:rsid w:val="00DC22E6"/>
    <w:rsid w:val="00DD0305"/>
    <w:rsid w:val="00DD118C"/>
    <w:rsid w:val="00DE8B16"/>
    <w:rsid w:val="00E23255"/>
    <w:rsid w:val="00E278D5"/>
    <w:rsid w:val="00E37708"/>
    <w:rsid w:val="00E46D42"/>
    <w:rsid w:val="00E47459"/>
    <w:rsid w:val="00E65C38"/>
    <w:rsid w:val="00E83CF9"/>
    <w:rsid w:val="00E87D79"/>
    <w:rsid w:val="00EA0BCA"/>
    <w:rsid w:val="00EC0FDB"/>
    <w:rsid w:val="00EC1A3C"/>
    <w:rsid w:val="00ED411D"/>
    <w:rsid w:val="00EE35FD"/>
    <w:rsid w:val="00EF1521"/>
    <w:rsid w:val="00F03EAF"/>
    <w:rsid w:val="00F04EB1"/>
    <w:rsid w:val="00F20BB6"/>
    <w:rsid w:val="00F2557E"/>
    <w:rsid w:val="00F33182"/>
    <w:rsid w:val="00F36BB4"/>
    <w:rsid w:val="00F415D6"/>
    <w:rsid w:val="00F460C5"/>
    <w:rsid w:val="00F7210E"/>
    <w:rsid w:val="00F77094"/>
    <w:rsid w:val="00F77A77"/>
    <w:rsid w:val="00F83209"/>
    <w:rsid w:val="00F847AA"/>
    <w:rsid w:val="00F9637B"/>
    <w:rsid w:val="00FA0ED9"/>
    <w:rsid w:val="00FA7C14"/>
    <w:rsid w:val="00FB4D99"/>
    <w:rsid w:val="00FC5C2C"/>
    <w:rsid w:val="00FD05D7"/>
    <w:rsid w:val="00FD1FB2"/>
    <w:rsid w:val="00FF41F0"/>
    <w:rsid w:val="013CE5EA"/>
    <w:rsid w:val="0192FD99"/>
    <w:rsid w:val="01C76E78"/>
    <w:rsid w:val="02707CB4"/>
    <w:rsid w:val="0278D3E4"/>
    <w:rsid w:val="02AD5BC4"/>
    <w:rsid w:val="02EF126E"/>
    <w:rsid w:val="0306B75F"/>
    <w:rsid w:val="035E647E"/>
    <w:rsid w:val="03B0AC3A"/>
    <w:rsid w:val="03E82CC4"/>
    <w:rsid w:val="0463F6B0"/>
    <w:rsid w:val="04686E43"/>
    <w:rsid w:val="04DEE909"/>
    <w:rsid w:val="05E9374E"/>
    <w:rsid w:val="06372B5F"/>
    <w:rsid w:val="068F5426"/>
    <w:rsid w:val="06C38547"/>
    <w:rsid w:val="0719BD36"/>
    <w:rsid w:val="071AD17D"/>
    <w:rsid w:val="07916DDD"/>
    <w:rsid w:val="07B02F8A"/>
    <w:rsid w:val="07FA8633"/>
    <w:rsid w:val="082F78A7"/>
    <w:rsid w:val="08CA5AAD"/>
    <w:rsid w:val="094ECEF8"/>
    <w:rsid w:val="0A04BBF0"/>
    <w:rsid w:val="0B19C432"/>
    <w:rsid w:val="0B45678A"/>
    <w:rsid w:val="0B5AD749"/>
    <w:rsid w:val="0BA18D14"/>
    <w:rsid w:val="0C0C9248"/>
    <w:rsid w:val="0C2BB0FB"/>
    <w:rsid w:val="0C73A25B"/>
    <w:rsid w:val="0CC22553"/>
    <w:rsid w:val="0D282E54"/>
    <w:rsid w:val="0D448E8D"/>
    <w:rsid w:val="0D79EE24"/>
    <w:rsid w:val="0D7F375C"/>
    <w:rsid w:val="0DC30F77"/>
    <w:rsid w:val="0EFD2070"/>
    <w:rsid w:val="0F781E66"/>
    <w:rsid w:val="0FA28919"/>
    <w:rsid w:val="0FEF9FC1"/>
    <w:rsid w:val="1062FB9F"/>
    <w:rsid w:val="10A8B3A6"/>
    <w:rsid w:val="1151D1E1"/>
    <w:rsid w:val="11940D08"/>
    <w:rsid w:val="1261D7FE"/>
    <w:rsid w:val="126AC2AF"/>
    <w:rsid w:val="12D33BD4"/>
    <w:rsid w:val="130B0D16"/>
    <w:rsid w:val="13F87363"/>
    <w:rsid w:val="1422C961"/>
    <w:rsid w:val="14466694"/>
    <w:rsid w:val="145F640F"/>
    <w:rsid w:val="1474D9ED"/>
    <w:rsid w:val="148AD70E"/>
    <w:rsid w:val="14B48B25"/>
    <w:rsid w:val="15A25EC9"/>
    <w:rsid w:val="15D03EF9"/>
    <w:rsid w:val="161481BD"/>
    <w:rsid w:val="161A8F97"/>
    <w:rsid w:val="163B2A61"/>
    <w:rsid w:val="165767F1"/>
    <w:rsid w:val="16B2BEDF"/>
    <w:rsid w:val="16FD7798"/>
    <w:rsid w:val="1710931E"/>
    <w:rsid w:val="172B9328"/>
    <w:rsid w:val="179A2A76"/>
    <w:rsid w:val="17A2D93C"/>
    <w:rsid w:val="17BD8CC5"/>
    <w:rsid w:val="17C1AED9"/>
    <w:rsid w:val="18038EBF"/>
    <w:rsid w:val="18190F34"/>
    <w:rsid w:val="181E12D0"/>
    <w:rsid w:val="18D18B41"/>
    <w:rsid w:val="192726CD"/>
    <w:rsid w:val="1929BA99"/>
    <w:rsid w:val="192F2C06"/>
    <w:rsid w:val="1953B697"/>
    <w:rsid w:val="197DCA6D"/>
    <w:rsid w:val="198D9F6D"/>
    <w:rsid w:val="199AC520"/>
    <w:rsid w:val="19B13237"/>
    <w:rsid w:val="19BB0949"/>
    <w:rsid w:val="19FAA591"/>
    <w:rsid w:val="1A1C9E40"/>
    <w:rsid w:val="1A1FD608"/>
    <w:rsid w:val="1A213DCC"/>
    <w:rsid w:val="1A649856"/>
    <w:rsid w:val="1B302C56"/>
    <w:rsid w:val="1B8AD62C"/>
    <w:rsid w:val="1CEA2D84"/>
    <w:rsid w:val="1CEB278D"/>
    <w:rsid w:val="1D2F2632"/>
    <w:rsid w:val="1D2F4B83"/>
    <w:rsid w:val="1D31B9FA"/>
    <w:rsid w:val="1D680A3F"/>
    <w:rsid w:val="1D7E73A2"/>
    <w:rsid w:val="1DED8181"/>
    <w:rsid w:val="1E9569B1"/>
    <w:rsid w:val="1F26B94A"/>
    <w:rsid w:val="1F3183DC"/>
    <w:rsid w:val="1F4EEE71"/>
    <w:rsid w:val="202444F3"/>
    <w:rsid w:val="20CEA380"/>
    <w:rsid w:val="20F611A0"/>
    <w:rsid w:val="210E5173"/>
    <w:rsid w:val="21B24577"/>
    <w:rsid w:val="2239BEBC"/>
    <w:rsid w:val="22689137"/>
    <w:rsid w:val="2295B2AA"/>
    <w:rsid w:val="2398CF2F"/>
    <w:rsid w:val="23CDA3C5"/>
    <w:rsid w:val="2419DD75"/>
    <w:rsid w:val="242D3C2B"/>
    <w:rsid w:val="248FC8A5"/>
    <w:rsid w:val="24F2ECD2"/>
    <w:rsid w:val="24F66211"/>
    <w:rsid w:val="251BB5F4"/>
    <w:rsid w:val="2539AD8A"/>
    <w:rsid w:val="2568DC94"/>
    <w:rsid w:val="25816802"/>
    <w:rsid w:val="258EEE03"/>
    <w:rsid w:val="2599F36A"/>
    <w:rsid w:val="25CCE885"/>
    <w:rsid w:val="25F9F5AC"/>
    <w:rsid w:val="26478EE0"/>
    <w:rsid w:val="26613CEB"/>
    <w:rsid w:val="2676BD1A"/>
    <w:rsid w:val="26EC4EC7"/>
    <w:rsid w:val="2711F34C"/>
    <w:rsid w:val="272A1C08"/>
    <w:rsid w:val="274DE089"/>
    <w:rsid w:val="275A1738"/>
    <w:rsid w:val="2783A773"/>
    <w:rsid w:val="2787E300"/>
    <w:rsid w:val="27F7A512"/>
    <w:rsid w:val="284A0959"/>
    <w:rsid w:val="28582951"/>
    <w:rsid w:val="286D44FE"/>
    <w:rsid w:val="28CFDA39"/>
    <w:rsid w:val="291D3746"/>
    <w:rsid w:val="29A11319"/>
    <w:rsid w:val="2A2AD9AB"/>
    <w:rsid w:val="2A3FF5F0"/>
    <w:rsid w:val="2A47F20D"/>
    <w:rsid w:val="2B040AB6"/>
    <w:rsid w:val="2B4889B9"/>
    <w:rsid w:val="2B5E31A1"/>
    <w:rsid w:val="2BB4B7D0"/>
    <w:rsid w:val="2BF51FBD"/>
    <w:rsid w:val="2CCC08FE"/>
    <w:rsid w:val="2D8A8BCE"/>
    <w:rsid w:val="2DAF79AB"/>
    <w:rsid w:val="2DB987B5"/>
    <w:rsid w:val="2E0642AD"/>
    <w:rsid w:val="2E50FEBA"/>
    <w:rsid w:val="2E590AC1"/>
    <w:rsid w:val="2E6AAEEF"/>
    <w:rsid w:val="2EBF81AF"/>
    <w:rsid w:val="2F1FE375"/>
    <w:rsid w:val="2F2ACCE3"/>
    <w:rsid w:val="2F867DB3"/>
    <w:rsid w:val="30CF59F1"/>
    <w:rsid w:val="31430A63"/>
    <w:rsid w:val="316A75AB"/>
    <w:rsid w:val="31FE1914"/>
    <w:rsid w:val="3209C9CE"/>
    <w:rsid w:val="32764544"/>
    <w:rsid w:val="32A3853E"/>
    <w:rsid w:val="32D065A7"/>
    <w:rsid w:val="32E79C14"/>
    <w:rsid w:val="33357648"/>
    <w:rsid w:val="3341EB37"/>
    <w:rsid w:val="336A8565"/>
    <w:rsid w:val="33C29D6D"/>
    <w:rsid w:val="33D8666D"/>
    <w:rsid w:val="33E34E29"/>
    <w:rsid w:val="3470C7DA"/>
    <w:rsid w:val="34C02DDF"/>
    <w:rsid w:val="353A7AF8"/>
    <w:rsid w:val="354C9453"/>
    <w:rsid w:val="35835CDA"/>
    <w:rsid w:val="359A6C0E"/>
    <w:rsid w:val="35E82881"/>
    <w:rsid w:val="35F66479"/>
    <w:rsid w:val="35F81C73"/>
    <w:rsid w:val="360255A4"/>
    <w:rsid w:val="361B3F0F"/>
    <w:rsid w:val="362C9CC8"/>
    <w:rsid w:val="36478603"/>
    <w:rsid w:val="369670FC"/>
    <w:rsid w:val="36E242CA"/>
    <w:rsid w:val="3732F827"/>
    <w:rsid w:val="379C051E"/>
    <w:rsid w:val="385A2AE8"/>
    <w:rsid w:val="3870D0E9"/>
    <w:rsid w:val="38B831A7"/>
    <w:rsid w:val="39362BAE"/>
    <w:rsid w:val="394981C9"/>
    <w:rsid w:val="39685C9F"/>
    <w:rsid w:val="3A050508"/>
    <w:rsid w:val="3A4262D7"/>
    <w:rsid w:val="3A53C5A4"/>
    <w:rsid w:val="3ABCF8D3"/>
    <w:rsid w:val="3AC3C517"/>
    <w:rsid w:val="3B57694A"/>
    <w:rsid w:val="3B64ABB4"/>
    <w:rsid w:val="3B89FE89"/>
    <w:rsid w:val="3BA84B3B"/>
    <w:rsid w:val="3C5C3CAA"/>
    <w:rsid w:val="3C8C197B"/>
    <w:rsid w:val="3DBDA2A7"/>
    <w:rsid w:val="3E64BEE4"/>
    <w:rsid w:val="3EF01DCF"/>
    <w:rsid w:val="3F15C537"/>
    <w:rsid w:val="3F7067F1"/>
    <w:rsid w:val="4049571B"/>
    <w:rsid w:val="40529750"/>
    <w:rsid w:val="40C13E43"/>
    <w:rsid w:val="40EE8019"/>
    <w:rsid w:val="41848DDD"/>
    <w:rsid w:val="41A8C078"/>
    <w:rsid w:val="41E69E82"/>
    <w:rsid w:val="41E7F7FB"/>
    <w:rsid w:val="4226313B"/>
    <w:rsid w:val="42311110"/>
    <w:rsid w:val="4240C6F1"/>
    <w:rsid w:val="4337AF53"/>
    <w:rsid w:val="4352D721"/>
    <w:rsid w:val="4406120D"/>
    <w:rsid w:val="443044F0"/>
    <w:rsid w:val="4434383A"/>
    <w:rsid w:val="44634E97"/>
    <w:rsid w:val="44944AEB"/>
    <w:rsid w:val="449CB13B"/>
    <w:rsid w:val="44CD95E5"/>
    <w:rsid w:val="44E122F6"/>
    <w:rsid w:val="4524D480"/>
    <w:rsid w:val="453EDB28"/>
    <w:rsid w:val="4540AEFE"/>
    <w:rsid w:val="458E1EC4"/>
    <w:rsid w:val="4612CEFB"/>
    <w:rsid w:val="47C9E6AC"/>
    <w:rsid w:val="485A5ABD"/>
    <w:rsid w:val="48CCD5FB"/>
    <w:rsid w:val="491246E7"/>
    <w:rsid w:val="4955F5D4"/>
    <w:rsid w:val="4A1DAE3F"/>
    <w:rsid w:val="4A278054"/>
    <w:rsid w:val="4A8F0587"/>
    <w:rsid w:val="4AD5E918"/>
    <w:rsid w:val="4AF80971"/>
    <w:rsid w:val="4B00480E"/>
    <w:rsid w:val="4B0CF272"/>
    <w:rsid w:val="4B609DE3"/>
    <w:rsid w:val="4BAF26B4"/>
    <w:rsid w:val="4BB8EF7F"/>
    <w:rsid w:val="4BB9F41C"/>
    <w:rsid w:val="4BCBC9CE"/>
    <w:rsid w:val="4BEEEE3D"/>
    <w:rsid w:val="4C1809B6"/>
    <w:rsid w:val="4CDAF372"/>
    <w:rsid w:val="4CE4C4EE"/>
    <w:rsid w:val="4D086B37"/>
    <w:rsid w:val="4D0B8927"/>
    <w:rsid w:val="4DA6C156"/>
    <w:rsid w:val="4DAC09B7"/>
    <w:rsid w:val="4E508F6E"/>
    <w:rsid w:val="4E55BB57"/>
    <w:rsid w:val="4E9E988A"/>
    <w:rsid w:val="4F741564"/>
    <w:rsid w:val="50337EE5"/>
    <w:rsid w:val="503944A8"/>
    <w:rsid w:val="5130B61C"/>
    <w:rsid w:val="51E056B0"/>
    <w:rsid w:val="523FCEB1"/>
    <w:rsid w:val="52459233"/>
    <w:rsid w:val="5252ADCB"/>
    <w:rsid w:val="528E1ED7"/>
    <w:rsid w:val="529B198A"/>
    <w:rsid w:val="52ACE2A2"/>
    <w:rsid w:val="533A4454"/>
    <w:rsid w:val="53621254"/>
    <w:rsid w:val="53998FB5"/>
    <w:rsid w:val="5466CADF"/>
    <w:rsid w:val="54911A76"/>
    <w:rsid w:val="54C827DD"/>
    <w:rsid w:val="55176F9F"/>
    <w:rsid w:val="551A7E15"/>
    <w:rsid w:val="55678D10"/>
    <w:rsid w:val="55B86FE0"/>
    <w:rsid w:val="55C5EE20"/>
    <w:rsid w:val="55FB30A3"/>
    <w:rsid w:val="56110C09"/>
    <w:rsid w:val="567BEA5F"/>
    <w:rsid w:val="5684833A"/>
    <w:rsid w:val="5686723B"/>
    <w:rsid w:val="56BEB22D"/>
    <w:rsid w:val="56C5FCE6"/>
    <w:rsid w:val="5743A551"/>
    <w:rsid w:val="5849C706"/>
    <w:rsid w:val="58502C8C"/>
    <w:rsid w:val="587FF52E"/>
    <w:rsid w:val="589D2F5E"/>
    <w:rsid w:val="58AAD608"/>
    <w:rsid w:val="58C19322"/>
    <w:rsid w:val="58C39254"/>
    <w:rsid w:val="59C814E7"/>
    <w:rsid w:val="5A63B545"/>
    <w:rsid w:val="5AB23C39"/>
    <w:rsid w:val="5B76366A"/>
    <w:rsid w:val="5B9E2F5B"/>
    <w:rsid w:val="5BD188FF"/>
    <w:rsid w:val="5BD7D527"/>
    <w:rsid w:val="5C65967F"/>
    <w:rsid w:val="5D00AEF2"/>
    <w:rsid w:val="5D45005D"/>
    <w:rsid w:val="5D7FBDE0"/>
    <w:rsid w:val="5DA58118"/>
    <w:rsid w:val="5DC60679"/>
    <w:rsid w:val="5DC6AAAF"/>
    <w:rsid w:val="5DC84B2E"/>
    <w:rsid w:val="5DEE208E"/>
    <w:rsid w:val="5E4C0693"/>
    <w:rsid w:val="5E8BFC77"/>
    <w:rsid w:val="5EA8745D"/>
    <w:rsid w:val="5F3BF1BB"/>
    <w:rsid w:val="5F5C2D99"/>
    <w:rsid w:val="5F68513E"/>
    <w:rsid w:val="5FC9FC8E"/>
    <w:rsid w:val="600D47C5"/>
    <w:rsid w:val="6040CF43"/>
    <w:rsid w:val="6084B797"/>
    <w:rsid w:val="60FB0AE9"/>
    <w:rsid w:val="618C707F"/>
    <w:rsid w:val="61A2982B"/>
    <w:rsid w:val="61FC9EBC"/>
    <w:rsid w:val="622E0A5A"/>
    <w:rsid w:val="623D1FE7"/>
    <w:rsid w:val="63C9950A"/>
    <w:rsid w:val="63E042E3"/>
    <w:rsid w:val="644EFEB3"/>
    <w:rsid w:val="65614EBA"/>
    <w:rsid w:val="659EE177"/>
    <w:rsid w:val="65B42EC9"/>
    <w:rsid w:val="65B765F9"/>
    <w:rsid w:val="65C73DCB"/>
    <w:rsid w:val="65D8A647"/>
    <w:rsid w:val="65EE4CAC"/>
    <w:rsid w:val="65F36BA7"/>
    <w:rsid w:val="662BF03B"/>
    <w:rsid w:val="664D89A5"/>
    <w:rsid w:val="66BA7249"/>
    <w:rsid w:val="66DBE985"/>
    <w:rsid w:val="673EA1F8"/>
    <w:rsid w:val="6761CC64"/>
    <w:rsid w:val="677B4219"/>
    <w:rsid w:val="67ACE57C"/>
    <w:rsid w:val="67D25562"/>
    <w:rsid w:val="685FD89A"/>
    <w:rsid w:val="68D30131"/>
    <w:rsid w:val="6903AF8A"/>
    <w:rsid w:val="695BAA46"/>
    <w:rsid w:val="69C8FA23"/>
    <w:rsid w:val="69D2F371"/>
    <w:rsid w:val="6A2F6B94"/>
    <w:rsid w:val="6AB3844E"/>
    <w:rsid w:val="6AD9A546"/>
    <w:rsid w:val="6B13EB42"/>
    <w:rsid w:val="6B3EB738"/>
    <w:rsid w:val="6B613F23"/>
    <w:rsid w:val="6B66ACD3"/>
    <w:rsid w:val="6BE905C9"/>
    <w:rsid w:val="6C7D1586"/>
    <w:rsid w:val="6C8233BA"/>
    <w:rsid w:val="6CCC7A56"/>
    <w:rsid w:val="6E0A2E70"/>
    <w:rsid w:val="6E4C1EA1"/>
    <w:rsid w:val="6E7176F3"/>
    <w:rsid w:val="6E71DB33"/>
    <w:rsid w:val="6F11FD6D"/>
    <w:rsid w:val="6F47D152"/>
    <w:rsid w:val="6FA5B69A"/>
    <w:rsid w:val="6FAFFA08"/>
    <w:rsid w:val="6FE41AB1"/>
    <w:rsid w:val="70298E4E"/>
    <w:rsid w:val="70F32666"/>
    <w:rsid w:val="71031B76"/>
    <w:rsid w:val="717CB690"/>
    <w:rsid w:val="7182F151"/>
    <w:rsid w:val="71E9EA2C"/>
    <w:rsid w:val="7291D030"/>
    <w:rsid w:val="72C5D9A6"/>
    <w:rsid w:val="7306AC18"/>
    <w:rsid w:val="731E1E37"/>
    <w:rsid w:val="733D34A3"/>
    <w:rsid w:val="7385B518"/>
    <w:rsid w:val="73892202"/>
    <w:rsid w:val="738EDFA5"/>
    <w:rsid w:val="73C24BA1"/>
    <w:rsid w:val="73F60C30"/>
    <w:rsid w:val="744E4FC9"/>
    <w:rsid w:val="749D31B3"/>
    <w:rsid w:val="74D00E8E"/>
    <w:rsid w:val="74F8F0DF"/>
    <w:rsid w:val="75302DA4"/>
    <w:rsid w:val="75473878"/>
    <w:rsid w:val="7558DEE5"/>
    <w:rsid w:val="75A1F0E1"/>
    <w:rsid w:val="75ED4223"/>
    <w:rsid w:val="7631A3D4"/>
    <w:rsid w:val="7653E5A4"/>
    <w:rsid w:val="7685AD3F"/>
    <w:rsid w:val="76CA7720"/>
    <w:rsid w:val="7731B68E"/>
    <w:rsid w:val="77922DD4"/>
    <w:rsid w:val="7819491B"/>
    <w:rsid w:val="786E628F"/>
    <w:rsid w:val="78701E73"/>
    <w:rsid w:val="78725B4A"/>
    <w:rsid w:val="7873B0EC"/>
    <w:rsid w:val="78786BF3"/>
    <w:rsid w:val="789E2F8A"/>
    <w:rsid w:val="78B9A974"/>
    <w:rsid w:val="79507B1C"/>
    <w:rsid w:val="7961E138"/>
    <w:rsid w:val="796A31B0"/>
    <w:rsid w:val="7981C0DB"/>
    <w:rsid w:val="79B9290C"/>
    <w:rsid w:val="79F57B35"/>
    <w:rsid w:val="7A0AE543"/>
    <w:rsid w:val="7B6469DB"/>
    <w:rsid w:val="7B8083BF"/>
    <w:rsid w:val="7B89A156"/>
    <w:rsid w:val="7BB5392E"/>
    <w:rsid w:val="7BBB46D4"/>
    <w:rsid w:val="7C04773C"/>
    <w:rsid w:val="7C1FADC9"/>
    <w:rsid w:val="7C65C1EE"/>
    <w:rsid w:val="7CB919F9"/>
    <w:rsid w:val="7CC30910"/>
    <w:rsid w:val="7D1E4118"/>
    <w:rsid w:val="7D52FBE6"/>
    <w:rsid w:val="7D5BB95C"/>
    <w:rsid w:val="7D7D687E"/>
    <w:rsid w:val="7DBBB7DF"/>
    <w:rsid w:val="7DDF3941"/>
    <w:rsid w:val="7ECBF8B7"/>
    <w:rsid w:val="7EDC2E85"/>
    <w:rsid w:val="7EF4F8C3"/>
    <w:rsid w:val="7EF85AF8"/>
    <w:rsid w:val="7F2EF828"/>
    <w:rsid w:val="7F5CC833"/>
    <w:rsid w:val="7F648D97"/>
    <w:rsid w:val="7FD708C4"/>
    <w:rsid w:val="7FFFB5D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E4E72"/>
  <w15:chartTrackingRefBased/>
  <w15:docId w15:val="{B0B941EA-8E52-4AA2-8F34-2257AE32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next w:val="Standard"/>
    <w:link w:val="berschrift1Zchn"/>
    <w:uiPriority w:val="9"/>
    <w:qFormat/>
    <w:rsid w:val="00147A8F"/>
    <w:pPr>
      <w:keepNext/>
      <w:keepLines/>
      <w:spacing w:after="121"/>
      <w:ind w:left="10" w:right="11" w:hanging="10"/>
      <w:outlineLvl w:val="0"/>
    </w:pPr>
    <w:rPr>
      <w:rFonts w:ascii="Arial" w:eastAsia="Arial" w:hAnsi="Arial" w:cs="Arial"/>
      <w:b/>
      <w:color w:val="000000"/>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53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5399"/>
  </w:style>
  <w:style w:type="paragraph" w:styleId="Fuzeile">
    <w:name w:val="footer"/>
    <w:basedOn w:val="Standard"/>
    <w:link w:val="FuzeileZchn"/>
    <w:uiPriority w:val="99"/>
    <w:unhideWhenUsed/>
    <w:rsid w:val="00A153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5399"/>
  </w:style>
  <w:style w:type="table" w:styleId="Tabellenraster">
    <w:name w:val="Table Grid"/>
    <w:basedOn w:val="NormaleTabelle"/>
    <w:uiPriority w:val="39"/>
    <w:rsid w:val="00014286"/>
    <w:pPr>
      <w:spacing w:after="0" w:line="240" w:lineRule="auto"/>
    </w:pPr>
    <w:rPr>
      <w:rFonts w:ascii="Arial" w:hAnsi="Arial" w:cs="Arial"/>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14286"/>
    <w:pPr>
      <w:spacing w:after="0" w:line="240" w:lineRule="auto"/>
      <w:ind w:left="720" w:firstLine="284"/>
      <w:contextualSpacing/>
    </w:pPr>
    <w:rPr>
      <w:rFonts w:eastAsiaTheme="minorEastAsia"/>
      <w:lang w:eastAsia="de-DE"/>
    </w:rPr>
  </w:style>
  <w:style w:type="paragraph" w:styleId="Funotentext">
    <w:name w:val="footnote text"/>
    <w:basedOn w:val="Standard"/>
    <w:link w:val="FunotentextZchn"/>
    <w:uiPriority w:val="99"/>
    <w:semiHidden/>
    <w:unhideWhenUsed/>
    <w:rsid w:val="002A193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A193E"/>
    <w:rPr>
      <w:sz w:val="20"/>
      <w:szCs w:val="20"/>
    </w:rPr>
  </w:style>
  <w:style w:type="character" w:styleId="Funotenzeichen">
    <w:name w:val="footnote reference"/>
    <w:basedOn w:val="Absatz-Standardschriftart"/>
    <w:uiPriority w:val="99"/>
    <w:semiHidden/>
    <w:rsid w:val="002A193E"/>
    <w:rPr>
      <w:vertAlign w:val="superscript"/>
    </w:rPr>
  </w:style>
  <w:style w:type="paragraph" w:customStyle="1" w:styleId="Default">
    <w:name w:val="Default"/>
    <w:rsid w:val="005C52A8"/>
    <w:pPr>
      <w:widowControl w:val="0"/>
      <w:autoSpaceDE w:val="0"/>
      <w:autoSpaceDN w:val="0"/>
      <w:adjustRightInd w:val="0"/>
      <w:spacing w:after="0" w:line="240" w:lineRule="auto"/>
    </w:pPr>
    <w:rPr>
      <w:rFonts w:ascii="KHKEDF+Arial,Bold" w:eastAsia="Times New Roman" w:hAnsi="KHKEDF+Arial,Bold" w:cs="KHKEDF+Arial,Bold"/>
      <w:color w:val="000000"/>
      <w:sz w:val="24"/>
      <w:szCs w:val="24"/>
      <w:lang w:eastAsia="de-DE"/>
    </w:rPr>
  </w:style>
  <w:style w:type="paragraph" w:customStyle="1" w:styleId="CM16">
    <w:name w:val="CM16"/>
    <w:basedOn w:val="Default"/>
    <w:next w:val="Default"/>
    <w:rsid w:val="005C52A8"/>
    <w:pPr>
      <w:spacing w:after="275"/>
    </w:pPr>
    <w:rPr>
      <w:rFonts w:cs="Times New Roman"/>
      <w:color w:val="auto"/>
    </w:rPr>
  </w:style>
  <w:style w:type="paragraph" w:customStyle="1" w:styleId="CM3">
    <w:name w:val="CM3"/>
    <w:basedOn w:val="Default"/>
    <w:next w:val="Default"/>
    <w:rsid w:val="005C52A8"/>
    <w:pPr>
      <w:spacing w:line="276" w:lineRule="atLeast"/>
    </w:pPr>
    <w:rPr>
      <w:rFonts w:cs="Times New Roman"/>
      <w:color w:val="auto"/>
    </w:rPr>
  </w:style>
  <w:style w:type="paragraph" w:customStyle="1" w:styleId="CM5">
    <w:name w:val="CM5"/>
    <w:basedOn w:val="Default"/>
    <w:next w:val="Default"/>
    <w:rsid w:val="005C52A8"/>
    <w:pPr>
      <w:spacing w:line="231" w:lineRule="atLeast"/>
    </w:pPr>
    <w:rPr>
      <w:rFonts w:cs="Times New Roman"/>
      <w:color w:val="auto"/>
    </w:rPr>
  </w:style>
  <w:style w:type="paragraph" w:styleId="KeinLeerraum">
    <w:name w:val="No Spacing"/>
    <w:uiPriority w:val="1"/>
    <w:qFormat/>
    <w:rsid w:val="00C6773E"/>
    <w:pPr>
      <w:spacing w:after="0" w:line="240" w:lineRule="auto"/>
    </w:pPr>
  </w:style>
  <w:style w:type="paragraph" w:styleId="NurText">
    <w:name w:val="Plain Text"/>
    <w:basedOn w:val="Standard"/>
    <w:link w:val="NurTextZchn"/>
    <w:uiPriority w:val="99"/>
    <w:unhideWhenUsed/>
    <w:rsid w:val="00F33182"/>
    <w:pPr>
      <w:spacing w:after="0" w:line="240" w:lineRule="auto"/>
    </w:pPr>
    <w:rPr>
      <w:rFonts w:ascii="Calibri" w:hAnsi="Calibri" w:cs="Calibri"/>
      <w:lang w:eastAsia="de-DE"/>
    </w:rPr>
  </w:style>
  <w:style w:type="character" w:customStyle="1" w:styleId="NurTextZchn">
    <w:name w:val="Nur Text Zchn"/>
    <w:basedOn w:val="Absatz-Standardschriftart"/>
    <w:link w:val="NurText"/>
    <w:uiPriority w:val="99"/>
    <w:rsid w:val="00F33182"/>
    <w:rPr>
      <w:rFonts w:ascii="Calibri" w:hAnsi="Calibri" w:cs="Calibri"/>
      <w:lang w:eastAsia="de-D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D20F69"/>
    <w:pPr>
      <w:spacing w:after="0" w:line="240" w:lineRule="auto"/>
    </w:pPr>
  </w:style>
  <w:style w:type="paragraph" w:styleId="Kommentarthema">
    <w:name w:val="annotation subject"/>
    <w:basedOn w:val="Kommentartext"/>
    <w:next w:val="Kommentartext"/>
    <w:link w:val="KommentarthemaZchn"/>
    <w:uiPriority w:val="99"/>
    <w:semiHidden/>
    <w:unhideWhenUsed/>
    <w:rsid w:val="00F460C5"/>
    <w:rPr>
      <w:b/>
      <w:bCs/>
    </w:rPr>
  </w:style>
  <w:style w:type="character" w:customStyle="1" w:styleId="KommentarthemaZchn">
    <w:name w:val="Kommentarthema Zchn"/>
    <w:basedOn w:val="KommentartextZchn"/>
    <w:link w:val="Kommentarthema"/>
    <w:uiPriority w:val="99"/>
    <w:semiHidden/>
    <w:rsid w:val="00F460C5"/>
    <w:rPr>
      <w:b/>
      <w:bCs/>
      <w:sz w:val="20"/>
      <w:szCs w:val="20"/>
    </w:rPr>
  </w:style>
  <w:style w:type="character" w:customStyle="1" w:styleId="berschrift1Zchn">
    <w:name w:val="Überschrift 1 Zchn"/>
    <w:basedOn w:val="Absatz-Standardschriftart"/>
    <w:link w:val="berschrift1"/>
    <w:uiPriority w:val="9"/>
    <w:rsid w:val="00147A8F"/>
    <w:rPr>
      <w:rFonts w:ascii="Arial" w:eastAsia="Arial" w:hAnsi="Arial" w:cs="Arial"/>
      <w:b/>
      <w:color w:val="000000"/>
      <w:sz w:val="24"/>
      <w:lang w:eastAsia="de-DE"/>
    </w:rPr>
  </w:style>
  <w:style w:type="paragraph" w:customStyle="1" w:styleId="footnotedescription">
    <w:name w:val="footnote description"/>
    <w:next w:val="Standard"/>
    <w:link w:val="footnotedescriptionChar"/>
    <w:hidden/>
    <w:rsid w:val="00147A8F"/>
    <w:pPr>
      <w:spacing w:after="0"/>
      <w:jc w:val="both"/>
    </w:pPr>
    <w:rPr>
      <w:rFonts w:ascii="Arial" w:eastAsia="Arial" w:hAnsi="Arial" w:cs="Arial"/>
      <w:color w:val="000000"/>
      <w:sz w:val="20"/>
      <w:lang w:eastAsia="de-DE"/>
    </w:rPr>
  </w:style>
  <w:style w:type="character" w:customStyle="1" w:styleId="footnotedescriptionChar">
    <w:name w:val="footnote description Char"/>
    <w:link w:val="footnotedescription"/>
    <w:rsid w:val="00147A8F"/>
    <w:rPr>
      <w:rFonts w:ascii="Arial" w:eastAsia="Arial" w:hAnsi="Arial" w:cs="Arial"/>
      <w:color w:val="000000"/>
      <w:sz w:val="20"/>
      <w:lang w:eastAsia="de-DE"/>
    </w:rPr>
  </w:style>
  <w:style w:type="character" w:customStyle="1" w:styleId="footnotemark">
    <w:name w:val="footnote mark"/>
    <w:hidden/>
    <w:rsid w:val="00147A8F"/>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22037">
      <w:bodyDiv w:val="1"/>
      <w:marLeft w:val="0"/>
      <w:marRight w:val="0"/>
      <w:marTop w:val="0"/>
      <w:marBottom w:val="0"/>
      <w:divBdr>
        <w:top w:val="none" w:sz="0" w:space="0" w:color="auto"/>
        <w:left w:val="none" w:sz="0" w:space="0" w:color="auto"/>
        <w:bottom w:val="none" w:sz="0" w:space="0" w:color="auto"/>
        <w:right w:val="none" w:sz="0" w:space="0" w:color="auto"/>
      </w:divBdr>
    </w:div>
    <w:div w:id="183186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B9C5930983D034EBDC86E227B481877" ma:contentTypeVersion="11" ma:contentTypeDescription="Ein neues Dokument erstellen." ma:contentTypeScope="" ma:versionID="12f47c5d6fdd71b4efa520ece515fcf7">
  <xsd:schema xmlns:xsd="http://www.w3.org/2001/XMLSchema" xmlns:xs="http://www.w3.org/2001/XMLSchema" xmlns:p="http://schemas.microsoft.com/office/2006/metadata/properties" xmlns:ns3="498ba70f-4b3a-4e0d-b285-8c9bd217e3d1" xmlns:ns4="d3e36345-4006-469d-aac1-9e18327e2ecf" targetNamespace="http://schemas.microsoft.com/office/2006/metadata/properties" ma:root="true" ma:fieldsID="b89ef297000b6bfca550c98a3d3a5a93" ns3:_="" ns4:_="">
    <xsd:import namespace="498ba70f-4b3a-4e0d-b285-8c9bd217e3d1"/>
    <xsd:import namespace="d3e36345-4006-469d-aac1-9e18327e2e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ba70f-4b3a-4e0d-b285-8c9bd217e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36345-4006-469d-aac1-9e18327e2ecf"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98ba70f-4b3a-4e0d-b285-8c9bd217e3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1E0C4-E681-4021-9D0D-7918DC024839}">
  <ds:schemaRefs>
    <ds:schemaRef ds:uri="http://schemas.openxmlformats.org/officeDocument/2006/bibliography"/>
  </ds:schemaRefs>
</ds:datastoreItem>
</file>

<file path=customXml/itemProps2.xml><?xml version="1.0" encoding="utf-8"?>
<ds:datastoreItem xmlns:ds="http://schemas.openxmlformats.org/officeDocument/2006/customXml" ds:itemID="{9B1804E8-44AE-4170-B2AD-7581A9B07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ba70f-4b3a-4e0d-b285-8c9bd217e3d1"/>
    <ds:schemaRef ds:uri="d3e36345-4006-469d-aac1-9e18327e2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274259-94FF-47DD-A14B-0E86A354A6AF}">
  <ds:schemaRefs>
    <ds:schemaRef ds:uri="http://schemas.microsoft.com/office/2006/metadata/properties"/>
    <ds:schemaRef ds:uri="http://schemas.microsoft.com/office/infopath/2007/PartnerControls"/>
    <ds:schemaRef ds:uri="498ba70f-4b3a-4e0d-b285-8c9bd217e3d1"/>
  </ds:schemaRefs>
</ds:datastoreItem>
</file>

<file path=customXml/itemProps4.xml><?xml version="1.0" encoding="utf-8"?>
<ds:datastoreItem xmlns:ds="http://schemas.openxmlformats.org/officeDocument/2006/customXml" ds:itemID="{619E6CFE-88E5-40F7-9CAC-CE9DC7EA5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1542</Words>
  <Characters>9716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Labs</dc:creator>
  <cp:keywords/>
  <dc:description/>
  <cp:lastModifiedBy>Zscherpe, Antje</cp:lastModifiedBy>
  <cp:revision>2</cp:revision>
  <cp:lastPrinted>2025-12-11T14:31:00Z</cp:lastPrinted>
  <dcterms:created xsi:type="dcterms:W3CDTF">2026-01-20T10:56:00Z</dcterms:created>
  <dcterms:modified xsi:type="dcterms:W3CDTF">2026-01-20T10:56:00Z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0x010100BB9C5930983D034EBDC86E227B481877</vt:lpwstr>
  </property>
</Properties>
</file>