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BB1E" w14:textId="35EA728B" w:rsidR="00946928" w:rsidRDefault="0075699E">
      <w:pPr>
        <w:pStyle w:val="Textkrper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487517696" behindDoc="1" locked="0" layoutInCell="1" allowOverlap="1" wp14:anchorId="5874FCA8" wp14:editId="03687D99">
            <wp:simplePos x="0" y="0"/>
            <wp:positionH relativeFrom="page">
              <wp:posOffset>0</wp:posOffset>
            </wp:positionH>
            <wp:positionV relativeFrom="page">
              <wp:posOffset>1153795</wp:posOffset>
            </wp:positionV>
            <wp:extent cx="7021411" cy="9070093"/>
            <wp:effectExtent l="0" t="0" r="825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11" cy="907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57273" w14:textId="77777777" w:rsidR="00946928" w:rsidRDefault="00946928">
      <w:pPr>
        <w:pStyle w:val="Textkrper"/>
        <w:rPr>
          <w:rFonts w:ascii="Times New Roman"/>
          <w:sz w:val="36"/>
        </w:rPr>
      </w:pPr>
    </w:p>
    <w:p w14:paraId="596465B1" w14:textId="77777777" w:rsidR="00946928" w:rsidRPr="007C202D" w:rsidRDefault="00946928">
      <w:pPr>
        <w:pStyle w:val="Textkrper"/>
        <w:spacing w:before="206"/>
        <w:rPr>
          <w:rFonts w:ascii="Noto Sans" w:hAnsi="Noto Sans" w:cs="Noto Sans"/>
          <w:sz w:val="36"/>
        </w:rPr>
      </w:pPr>
    </w:p>
    <w:p w14:paraId="7B9E0ED0" w14:textId="5BD47924" w:rsidR="00946928" w:rsidRPr="003213B8" w:rsidRDefault="003213B8">
      <w:pPr>
        <w:ind w:left="824"/>
        <w:rPr>
          <w:rFonts w:ascii="Noto Sans" w:hAnsi="Noto Sans" w:cs="Noto Sans"/>
          <w:color w:val="C00000"/>
          <w:spacing w:val="-2"/>
          <w:sz w:val="36"/>
          <w:szCs w:val="36"/>
        </w:rPr>
      </w:pPr>
      <w:r w:rsidRPr="003213B8">
        <w:rPr>
          <w:rFonts w:ascii="Noto Sans" w:hAnsi="Noto Sans" w:cs="Noto Sans"/>
          <w:color w:val="C00000"/>
          <w:spacing w:val="-2"/>
          <w:sz w:val="36"/>
          <w:szCs w:val="36"/>
        </w:rPr>
        <w:t>O</w:t>
      </w:r>
      <w:r w:rsidR="0075699E" w:rsidRPr="003213B8">
        <w:rPr>
          <w:rFonts w:ascii="Noto Sans" w:hAnsi="Noto Sans" w:cs="Noto Sans"/>
          <w:color w:val="C00000"/>
          <w:spacing w:val="-2"/>
          <w:sz w:val="36"/>
          <w:szCs w:val="36"/>
        </w:rPr>
        <w:t>rganisationsregelung</w:t>
      </w:r>
    </w:p>
    <w:p w14:paraId="5A2E0CFE" w14:textId="02C4C9DC" w:rsidR="003213B8" w:rsidRPr="003213B8" w:rsidRDefault="003213B8" w:rsidP="003213B8">
      <w:pPr>
        <w:ind w:left="824"/>
        <w:rPr>
          <w:rFonts w:ascii="Noto Sans" w:hAnsi="Noto Sans" w:cs="Noto Sans"/>
          <w:color w:val="C00000"/>
          <w:spacing w:val="-2"/>
          <w:sz w:val="36"/>
          <w:szCs w:val="36"/>
        </w:rPr>
      </w:pPr>
    </w:p>
    <w:p w14:paraId="79AB47C2" w14:textId="4250E67E" w:rsidR="00946928" w:rsidRPr="003213B8" w:rsidRDefault="0075699E">
      <w:pPr>
        <w:spacing w:before="193" w:line="259" w:lineRule="auto"/>
        <w:ind w:left="824" w:hanging="1"/>
        <w:rPr>
          <w:rFonts w:ascii="Noto Sans" w:hAnsi="Noto Sans" w:cs="Noto Sans"/>
          <w:sz w:val="36"/>
          <w:szCs w:val="36"/>
        </w:rPr>
      </w:pPr>
      <w:r w:rsidRPr="003213B8">
        <w:rPr>
          <w:rFonts w:ascii="Noto Sans" w:hAnsi="Noto Sans" w:cs="Noto Sans"/>
          <w:color w:val="C00000"/>
          <w:sz w:val="36"/>
          <w:szCs w:val="36"/>
        </w:rPr>
        <w:t>für</w:t>
      </w:r>
      <w:r w:rsidRPr="003213B8">
        <w:rPr>
          <w:rFonts w:ascii="Noto Sans" w:hAnsi="Noto Sans" w:cs="Noto Sans"/>
          <w:color w:val="C00000"/>
          <w:spacing w:val="-6"/>
          <w:sz w:val="36"/>
          <w:szCs w:val="36"/>
        </w:rPr>
        <w:t xml:space="preserve"> </w:t>
      </w:r>
      <w:r w:rsidRPr="003213B8">
        <w:rPr>
          <w:rFonts w:ascii="Noto Sans" w:hAnsi="Noto Sans" w:cs="Noto Sans"/>
          <w:color w:val="C00000"/>
          <w:sz w:val="36"/>
          <w:szCs w:val="36"/>
        </w:rPr>
        <w:t>das</w:t>
      </w:r>
      <w:r w:rsidRPr="003213B8">
        <w:rPr>
          <w:rFonts w:ascii="Noto Sans" w:hAnsi="Noto Sans" w:cs="Noto Sans"/>
          <w:color w:val="C00000"/>
          <w:spacing w:val="-6"/>
          <w:sz w:val="36"/>
          <w:szCs w:val="36"/>
        </w:rPr>
        <w:t xml:space="preserve"> </w:t>
      </w:r>
      <w:r w:rsidRPr="003213B8">
        <w:rPr>
          <w:rFonts w:ascii="Noto Sans" w:hAnsi="Noto Sans" w:cs="Noto Sans"/>
          <w:color w:val="C00000"/>
          <w:sz w:val="36"/>
          <w:szCs w:val="36"/>
        </w:rPr>
        <w:t>Zentrum</w:t>
      </w:r>
      <w:r w:rsidRPr="003213B8">
        <w:rPr>
          <w:rFonts w:ascii="Noto Sans" w:hAnsi="Noto Sans" w:cs="Noto Sans"/>
          <w:color w:val="C00000"/>
          <w:spacing w:val="-7"/>
          <w:sz w:val="36"/>
          <w:szCs w:val="36"/>
        </w:rPr>
        <w:t xml:space="preserve"> </w:t>
      </w:r>
      <w:r w:rsidRPr="003213B8">
        <w:rPr>
          <w:rFonts w:ascii="Noto Sans" w:hAnsi="Noto Sans" w:cs="Noto Sans"/>
          <w:color w:val="C00000"/>
          <w:sz w:val="36"/>
          <w:szCs w:val="36"/>
        </w:rPr>
        <w:t>für</w:t>
      </w:r>
      <w:r w:rsidRPr="003213B8">
        <w:rPr>
          <w:rFonts w:ascii="Noto Sans" w:hAnsi="Noto Sans" w:cs="Noto Sans"/>
          <w:color w:val="C00000"/>
          <w:spacing w:val="-7"/>
          <w:sz w:val="36"/>
          <w:szCs w:val="36"/>
        </w:rPr>
        <w:t xml:space="preserve"> </w:t>
      </w:r>
      <w:r w:rsidR="000A1BFE" w:rsidRPr="003213B8">
        <w:rPr>
          <w:rFonts w:ascii="Noto Sans" w:hAnsi="Noto Sans" w:cs="Noto Sans"/>
          <w:color w:val="C00000"/>
          <w:sz w:val="36"/>
          <w:szCs w:val="36"/>
        </w:rPr>
        <w:t>W</w:t>
      </w:r>
      <w:r w:rsidRPr="003213B8">
        <w:rPr>
          <w:rFonts w:ascii="Noto Sans" w:hAnsi="Noto Sans" w:cs="Noto Sans"/>
          <w:color w:val="C00000"/>
          <w:sz w:val="36"/>
          <w:szCs w:val="36"/>
        </w:rPr>
        <w:t>issens</w:t>
      </w:r>
      <w:r w:rsidR="000A1BFE" w:rsidRPr="003213B8">
        <w:rPr>
          <w:rFonts w:ascii="Noto Sans" w:hAnsi="Noto Sans" w:cs="Noto Sans"/>
          <w:color w:val="C00000"/>
          <w:sz w:val="36"/>
          <w:szCs w:val="36"/>
        </w:rPr>
        <w:t>transfer</w:t>
      </w:r>
      <w:r w:rsidRPr="003213B8">
        <w:rPr>
          <w:rFonts w:ascii="Noto Sans" w:hAnsi="Noto Sans" w:cs="Noto Sans"/>
          <w:color w:val="C00000"/>
          <w:spacing w:val="-8"/>
          <w:sz w:val="36"/>
          <w:szCs w:val="36"/>
        </w:rPr>
        <w:t xml:space="preserve"> </w:t>
      </w:r>
      <w:r w:rsidR="000A1BFE" w:rsidRPr="003213B8">
        <w:rPr>
          <w:rFonts w:ascii="Noto Sans" w:hAnsi="Noto Sans" w:cs="Noto Sans"/>
          <w:color w:val="C00000"/>
          <w:spacing w:val="-8"/>
          <w:sz w:val="36"/>
          <w:szCs w:val="36"/>
        </w:rPr>
        <w:t xml:space="preserve">und </w:t>
      </w:r>
      <w:r w:rsidRPr="003213B8">
        <w:rPr>
          <w:rFonts w:ascii="Noto Sans" w:hAnsi="Noto Sans" w:cs="Noto Sans"/>
          <w:color w:val="C00000"/>
          <w:sz w:val="36"/>
          <w:szCs w:val="36"/>
        </w:rPr>
        <w:t xml:space="preserve">Weiterbildung </w:t>
      </w:r>
      <w:r w:rsidRPr="003213B8">
        <w:rPr>
          <w:rFonts w:ascii="Noto Sans" w:hAnsi="Noto Sans" w:cs="Noto Sans"/>
          <w:color w:val="C00000"/>
          <w:spacing w:val="-2"/>
          <w:sz w:val="36"/>
          <w:szCs w:val="36"/>
        </w:rPr>
        <w:t>(ZWW)</w:t>
      </w:r>
    </w:p>
    <w:p w14:paraId="3AECC39B" w14:textId="77777777" w:rsidR="00946928" w:rsidRPr="007C202D" w:rsidRDefault="00946928">
      <w:pPr>
        <w:pStyle w:val="Textkrper"/>
        <w:rPr>
          <w:rFonts w:ascii="Noto Sans" w:hAnsi="Noto Sans" w:cs="Noto Sans"/>
          <w:sz w:val="36"/>
          <w:szCs w:val="36"/>
        </w:rPr>
      </w:pPr>
    </w:p>
    <w:p w14:paraId="2818DAF7" w14:textId="77777777" w:rsidR="00946928" w:rsidRPr="007C202D" w:rsidRDefault="00946928">
      <w:pPr>
        <w:pStyle w:val="Textkrper"/>
        <w:rPr>
          <w:rFonts w:ascii="Noto Sans" w:hAnsi="Noto Sans" w:cs="Noto Sans"/>
          <w:sz w:val="36"/>
          <w:szCs w:val="36"/>
        </w:rPr>
      </w:pPr>
    </w:p>
    <w:p w14:paraId="5C94FE69" w14:textId="77777777" w:rsidR="00946928" w:rsidRPr="007C202D" w:rsidRDefault="00946928">
      <w:pPr>
        <w:pStyle w:val="Textkrper"/>
        <w:spacing w:before="130"/>
        <w:rPr>
          <w:rFonts w:ascii="Noto Sans" w:hAnsi="Noto Sans" w:cs="Noto Sans"/>
          <w:sz w:val="36"/>
          <w:szCs w:val="36"/>
        </w:rPr>
      </w:pPr>
    </w:p>
    <w:p w14:paraId="5AF0E353" w14:textId="4D4468CC" w:rsidR="00946928" w:rsidRPr="007C202D" w:rsidRDefault="0075699E">
      <w:pPr>
        <w:spacing w:line="352" w:lineRule="auto"/>
        <w:ind w:left="824" w:right="1421"/>
        <w:rPr>
          <w:rFonts w:ascii="Noto Sans" w:hAnsi="Noto Sans" w:cs="Noto Sans"/>
          <w:sz w:val="36"/>
          <w:szCs w:val="36"/>
        </w:rPr>
      </w:pPr>
      <w:r w:rsidRPr="007C202D">
        <w:rPr>
          <w:rFonts w:ascii="Noto Sans" w:hAnsi="Noto Sans" w:cs="Noto Sans"/>
          <w:color w:val="7E7E7E"/>
          <w:sz w:val="36"/>
          <w:szCs w:val="36"/>
        </w:rPr>
        <w:t>der</w:t>
      </w:r>
      <w:r w:rsidRPr="007C202D">
        <w:rPr>
          <w:rFonts w:ascii="Noto Sans" w:hAnsi="Noto Sans" w:cs="Noto Sans"/>
          <w:color w:val="7E7E7E"/>
          <w:spacing w:val="-14"/>
          <w:sz w:val="36"/>
          <w:szCs w:val="36"/>
        </w:rPr>
        <w:t xml:space="preserve"> </w:t>
      </w:r>
      <w:r w:rsidRPr="007C202D">
        <w:rPr>
          <w:rFonts w:ascii="Noto Sans" w:hAnsi="Noto Sans" w:cs="Noto Sans"/>
          <w:color w:val="7E7E7E"/>
          <w:sz w:val="36"/>
          <w:szCs w:val="36"/>
        </w:rPr>
        <w:t>Johannes</w:t>
      </w:r>
      <w:r w:rsidRPr="007C202D">
        <w:rPr>
          <w:rFonts w:ascii="Noto Sans" w:hAnsi="Noto Sans" w:cs="Noto Sans"/>
          <w:color w:val="7E7E7E"/>
          <w:spacing w:val="-12"/>
          <w:sz w:val="36"/>
          <w:szCs w:val="36"/>
        </w:rPr>
        <w:t xml:space="preserve"> </w:t>
      </w:r>
      <w:r w:rsidRPr="007C202D">
        <w:rPr>
          <w:rFonts w:ascii="Noto Sans" w:hAnsi="Noto Sans" w:cs="Noto Sans"/>
          <w:color w:val="7E7E7E"/>
          <w:sz w:val="36"/>
          <w:szCs w:val="36"/>
        </w:rPr>
        <w:t>Gutenberg-Universität</w:t>
      </w:r>
      <w:r w:rsidRPr="007C202D">
        <w:rPr>
          <w:rFonts w:ascii="Noto Sans" w:hAnsi="Noto Sans" w:cs="Noto Sans"/>
          <w:color w:val="7E7E7E"/>
          <w:spacing w:val="-13"/>
          <w:sz w:val="36"/>
          <w:szCs w:val="36"/>
        </w:rPr>
        <w:t xml:space="preserve"> </w:t>
      </w:r>
      <w:r w:rsidRPr="007C202D">
        <w:rPr>
          <w:rFonts w:ascii="Noto Sans" w:hAnsi="Noto Sans" w:cs="Noto Sans"/>
          <w:color w:val="7E7E7E"/>
          <w:sz w:val="36"/>
          <w:szCs w:val="36"/>
        </w:rPr>
        <w:t xml:space="preserve">Mainz vom </w:t>
      </w:r>
      <w:r w:rsidR="00F52410">
        <w:rPr>
          <w:rFonts w:ascii="Noto Sans" w:hAnsi="Noto Sans" w:cs="Noto Sans"/>
          <w:color w:val="7E7E7E"/>
          <w:sz w:val="36"/>
          <w:szCs w:val="36"/>
        </w:rPr>
        <w:t>5</w:t>
      </w:r>
      <w:r w:rsidR="000A1BFE" w:rsidRPr="007C202D">
        <w:rPr>
          <w:rFonts w:ascii="Noto Sans" w:hAnsi="Noto Sans" w:cs="Noto Sans"/>
          <w:color w:val="7E7E7E"/>
          <w:sz w:val="36"/>
          <w:szCs w:val="36"/>
        </w:rPr>
        <w:t>.</w:t>
      </w:r>
      <w:r w:rsidR="00F52410">
        <w:rPr>
          <w:rFonts w:ascii="Noto Sans" w:hAnsi="Noto Sans" w:cs="Noto Sans"/>
          <w:color w:val="7E7E7E"/>
          <w:sz w:val="36"/>
          <w:szCs w:val="36"/>
        </w:rPr>
        <w:t xml:space="preserve"> Januar 2026</w:t>
      </w:r>
    </w:p>
    <w:p w14:paraId="664DD78B" w14:textId="77777777" w:rsidR="00946928" w:rsidRDefault="00946928">
      <w:pPr>
        <w:spacing w:line="352" w:lineRule="auto"/>
        <w:rPr>
          <w:sz w:val="36"/>
        </w:rPr>
        <w:sectPr w:rsidR="00946928">
          <w:type w:val="continuous"/>
          <w:pgSz w:w="11910" w:h="16840"/>
          <w:pgMar w:top="1760" w:right="880" w:bottom="280" w:left="1300" w:header="720" w:footer="720" w:gutter="0"/>
          <w:cols w:space="720"/>
        </w:sectPr>
      </w:pPr>
    </w:p>
    <w:p w14:paraId="5352DB04" w14:textId="77777777" w:rsidR="00946928" w:rsidRPr="007C202D" w:rsidRDefault="0075699E" w:rsidP="001A59B2">
      <w:pPr>
        <w:spacing w:before="80" w:line="252" w:lineRule="exact"/>
        <w:jc w:val="center"/>
        <w:rPr>
          <w:rFonts w:ascii="Noto Sans" w:hAnsi="Noto Sans" w:cs="Noto Sans"/>
          <w:b/>
        </w:rPr>
      </w:pPr>
      <w:bookmarkStart w:id="0" w:name="Organisationsregelung"/>
      <w:bookmarkEnd w:id="0"/>
      <w:r w:rsidRPr="007C202D">
        <w:rPr>
          <w:rFonts w:ascii="Noto Sans" w:hAnsi="Noto Sans" w:cs="Noto Sans"/>
          <w:b/>
          <w:spacing w:val="-2"/>
        </w:rPr>
        <w:lastRenderedPageBreak/>
        <w:t>Organisationsregelung</w:t>
      </w:r>
    </w:p>
    <w:p w14:paraId="3177D765" w14:textId="77777777" w:rsidR="001A59B2" w:rsidRDefault="0075699E" w:rsidP="001A59B2">
      <w:pPr>
        <w:jc w:val="center"/>
        <w:rPr>
          <w:rFonts w:ascii="Noto Sans" w:hAnsi="Noto Sans" w:cs="Noto Sans"/>
          <w:b/>
        </w:rPr>
      </w:pPr>
      <w:bookmarkStart w:id="1" w:name="für_das_Zentrum_für_wissenschaftliche_We"/>
      <w:bookmarkStart w:id="2" w:name="der_Johannes_Gutenberg-Universität_Mainz"/>
      <w:bookmarkEnd w:id="1"/>
      <w:bookmarkEnd w:id="2"/>
      <w:r w:rsidRPr="007C202D">
        <w:rPr>
          <w:rFonts w:ascii="Noto Sans" w:hAnsi="Noto Sans" w:cs="Noto Sans"/>
          <w:b/>
        </w:rPr>
        <w:t>für</w:t>
      </w:r>
      <w:r w:rsidRPr="007C202D">
        <w:rPr>
          <w:rFonts w:ascii="Noto Sans" w:hAnsi="Noto Sans" w:cs="Noto Sans"/>
          <w:b/>
          <w:spacing w:val="-4"/>
        </w:rPr>
        <w:t xml:space="preserve"> </w:t>
      </w:r>
      <w:r w:rsidRPr="007C202D">
        <w:rPr>
          <w:rFonts w:ascii="Noto Sans" w:hAnsi="Noto Sans" w:cs="Noto Sans"/>
          <w:b/>
        </w:rPr>
        <w:t>das</w:t>
      </w:r>
      <w:r w:rsidRPr="007C202D">
        <w:rPr>
          <w:rFonts w:ascii="Noto Sans" w:hAnsi="Noto Sans" w:cs="Noto Sans"/>
          <w:b/>
          <w:spacing w:val="-7"/>
        </w:rPr>
        <w:t xml:space="preserve"> </w:t>
      </w:r>
      <w:r w:rsidRPr="007C202D">
        <w:rPr>
          <w:rFonts w:ascii="Noto Sans" w:hAnsi="Noto Sans" w:cs="Noto Sans"/>
          <w:b/>
        </w:rPr>
        <w:t>Zentrum</w:t>
      </w:r>
      <w:r w:rsidRPr="007C202D">
        <w:rPr>
          <w:rFonts w:ascii="Noto Sans" w:hAnsi="Noto Sans" w:cs="Noto Sans"/>
          <w:b/>
          <w:spacing w:val="-6"/>
        </w:rPr>
        <w:t xml:space="preserve"> </w:t>
      </w:r>
      <w:r w:rsidRPr="007C202D">
        <w:rPr>
          <w:rFonts w:ascii="Noto Sans" w:hAnsi="Noto Sans" w:cs="Noto Sans"/>
          <w:b/>
        </w:rPr>
        <w:t>für</w:t>
      </w:r>
      <w:r w:rsidRPr="007C202D">
        <w:rPr>
          <w:rFonts w:ascii="Noto Sans" w:hAnsi="Noto Sans" w:cs="Noto Sans"/>
          <w:b/>
          <w:spacing w:val="-6"/>
        </w:rPr>
        <w:t xml:space="preserve"> </w:t>
      </w:r>
      <w:r w:rsidR="000A1BFE" w:rsidRPr="007C202D">
        <w:rPr>
          <w:rFonts w:ascii="Noto Sans" w:hAnsi="Noto Sans" w:cs="Noto Sans"/>
          <w:b/>
        </w:rPr>
        <w:t>W</w:t>
      </w:r>
      <w:r w:rsidRPr="007C202D">
        <w:rPr>
          <w:rFonts w:ascii="Noto Sans" w:hAnsi="Noto Sans" w:cs="Noto Sans"/>
          <w:b/>
        </w:rPr>
        <w:t>issens</w:t>
      </w:r>
      <w:r w:rsidR="000A1BFE" w:rsidRPr="007C202D">
        <w:rPr>
          <w:rFonts w:ascii="Noto Sans" w:hAnsi="Noto Sans" w:cs="Noto Sans"/>
          <w:b/>
        </w:rPr>
        <w:t>transfer und</w:t>
      </w:r>
      <w:r w:rsidRPr="007C202D">
        <w:rPr>
          <w:rFonts w:ascii="Noto Sans" w:hAnsi="Noto Sans" w:cs="Noto Sans"/>
          <w:b/>
          <w:spacing w:val="-7"/>
        </w:rPr>
        <w:t xml:space="preserve"> </w:t>
      </w:r>
      <w:r w:rsidRPr="007C202D">
        <w:rPr>
          <w:rFonts w:ascii="Noto Sans" w:hAnsi="Noto Sans" w:cs="Noto Sans"/>
          <w:b/>
        </w:rPr>
        <w:t xml:space="preserve">Weiterbildung </w:t>
      </w:r>
    </w:p>
    <w:p w14:paraId="2CA91B65" w14:textId="5276C531" w:rsidR="00946928" w:rsidRPr="007C202D" w:rsidRDefault="0075699E" w:rsidP="001A59B2">
      <w:pPr>
        <w:jc w:val="center"/>
        <w:rPr>
          <w:rFonts w:ascii="Noto Sans" w:hAnsi="Noto Sans" w:cs="Noto Sans"/>
          <w:b/>
        </w:rPr>
      </w:pPr>
      <w:r w:rsidRPr="007C202D">
        <w:rPr>
          <w:rFonts w:ascii="Noto Sans" w:hAnsi="Noto Sans" w:cs="Noto Sans"/>
          <w:b/>
        </w:rPr>
        <w:t>der Johannes Gutenberg-Universität Mainz</w:t>
      </w:r>
    </w:p>
    <w:p w14:paraId="6E8CBD97" w14:textId="23D75673" w:rsidR="00946928" w:rsidRPr="00F52410" w:rsidRDefault="0075699E" w:rsidP="001A59B2">
      <w:pPr>
        <w:jc w:val="center"/>
        <w:rPr>
          <w:rFonts w:ascii="Noto Sans" w:hAnsi="Noto Sans" w:cs="Noto Sans"/>
          <w:b/>
          <w:spacing w:val="-2"/>
        </w:rPr>
      </w:pPr>
      <w:r w:rsidRPr="007C202D">
        <w:rPr>
          <w:rFonts w:ascii="Noto Sans" w:hAnsi="Noto Sans" w:cs="Noto Sans"/>
          <w:b/>
        </w:rPr>
        <w:t>vom</w:t>
      </w:r>
      <w:r w:rsidRPr="007C202D">
        <w:rPr>
          <w:rFonts w:ascii="Noto Sans" w:hAnsi="Noto Sans" w:cs="Noto Sans"/>
          <w:b/>
          <w:spacing w:val="-2"/>
        </w:rPr>
        <w:t xml:space="preserve"> </w:t>
      </w:r>
      <w:r w:rsidR="00F52410">
        <w:rPr>
          <w:rFonts w:ascii="Noto Sans" w:hAnsi="Noto Sans" w:cs="Noto Sans"/>
          <w:b/>
          <w:spacing w:val="-2"/>
        </w:rPr>
        <w:t>5</w:t>
      </w:r>
      <w:r w:rsidR="00E51C4C">
        <w:rPr>
          <w:rFonts w:ascii="Noto Sans" w:hAnsi="Noto Sans" w:cs="Noto Sans"/>
          <w:b/>
          <w:spacing w:val="-2"/>
        </w:rPr>
        <w:t xml:space="preserve">. </w:t>
      </w:r>
      <w:r w:rsidR="00F52410">
        <w:rPr>
          <w:rFonts w:ascii="Noto Sans" w:hAnsi="Noto Sans" w:cs="Noto Sans"/>
          <w:b/>
          <w:spacing w:val="-2"/>
        </w:rPr>
        <w:t>Januar</w:t>
      </w:r>
      <w:r w:rsidR="00E51C4C">
        <w:rPr>
          <w:rFonts w:ascii="Noto Sans" w:hAnsi="Noto Sans" w:cs="Noto Sans"/>
          <w:b/>
          <w:spacing w:val="-2"/>
        </w:rPr>
        <w:t xml:space="preserve"> </w:t>
      </w:r>
      <w:r w:rsidR="00F52410">
        <w:rPr>
          <w:rFonts w:ascii="Noto Sans" w:hAnsi="Noto Sans" w:cs="Noto Sans"/>
          <w:b/>
          <w:spacing w:val="-2"/>
        </w:rPr>
        <w:t>2026</w:t>
      </w:r>
    </w:p>
    <w:p w14:paraId="28524A22" w14:textId="77777777" w:rsidR="00946928" w:rsidRPr="007C202D" w:rsidRDefault="00946928" w:rsidP="001A59B2">
      <w:pPr>
        <w:pStyle w:val="Textkrper"/>
        <w:spacing w:before="252"/>
        <w:ind w:left="426" w:hanging="426"/>
        <w:rPr>
          <w:rFonts w:ascii="Noto Sans" w:hAnsi="Noto Sans" w:cs="Noto Sans"/>
          <w:b/>
        </w:rPr>
      </w:pPr>
    </w:p>
    <w:p w14:paraId="39952F8B" w14:textId="4AFE14E0" w:rsidR="00946928" w:rsidRPr="007C202D" w:rsidRDefault="0075699E" w:rsidP="001A59B2">
      <w:pPr>
        <w:pStyle w:val="Textkrper"/>
        <w:rPr>
          <w:rFonts w:ascii="Noto Sans" w:hAnsi="Noto Sans" w:cs="Noto Sans"/>
        </w:rPr>
      </w:pPr>
      <w:r w:rsidRPr="007C202D">
        <w:rPr>
          <w:rFonts w:ascii="Noto Sans" w:hAnsi="Noto Sans" w:cs="Noto Sans"/>
        </w:rPr>
        <w:t>Aufgrund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des</w:t>
      </w:r>
      <w:r w:rsidRPr="007C202D">
        <w:rPr>
          <w:rFonts w:ascii="Noto Sans" w:hAnsi="Noto Sans" w:cs="Noto Sans"/>
          <w:spacing w:val="-1"/>
        </w:rPr>
        <w:t xml:space="preserve"> </w:t>
      </w:r>
      <w:r w:rsidRPr="007C202D">
        <w:rPr>
          <w:rFonts w:ascii="Noto Sans" w:hAnsi="Noto Sans" w:cs="Noto Sans"/>
        </w:rPr>
        <w:t>§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7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Abs. 2</w:t>
      </w:r>
      <w:r w:rsidRPr="007C202D">
        <w:rPr>
          <w:rFonts w:ascii="Noto Sans" w:hAnsi="Noto Sans" w:cs="Noto Sans"/>
          <w:spacing w:val="-6"/>
        </w:rPr>
        <w:t xml:space="preserve"> </w:t>
      </w:r>
      <w:r w:rsidRPr="007C202D">
        <w:rPr>
          <w:rFonts w:ascii="Noto Sans" w:hAnsi="Noto Sans" w:cs="Noto Sans"/>
        </w:rPr>
        <w:t>Nr. 3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i.V.m. den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§§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76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Abs. 2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Nr. 7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und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91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des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 xml:space="preserve">Hochschulgesetzes (HochSchG) vom 23. September 2020 (GVBl. S. 461), zuletzt geändert durch </w:t>
      </w:r>
      <w:r w:rsidR="007C202D" w:rsidRPr="007C202D">
        <w:rPr>
          <w:rFonts w:ascii="Noto Sans" w:hAnsi="Noto Sans" w:cs="Noto Sans"/>
        </w:rPr>
        <w:t xml:space="preserve">Artikel 1 des </w:t>
      </w:r>
      <w:r w:rsidRPr="007C202D">
        <w:rPr>
          <w:rFonts w:ascii="Noto Sans" w:hAnsi="Noto Sans" w:cs="Noto Sans"/>
        </w:rPr>
        <w:t>Gesetz</w:t>
      </w:r>
      <w:r w:rsidR="007C202D" w:rsidRPr="007C202D">
        <w:rPr>
          <w:rFonts w:ascii="Noto Sans" w:hAnsi="Noto Sans" w:cs="Noto Sans"/>
        </w:rPr>
        <w:t>es</w:t>
      </w:r>
      <w:r w:rsidRPr="007C202D">
        <w:rPr>
          <w:rFonts w:ascii="Noto Sans" w:hAnsi="Noto Sans" w:cs="Noto Sans"/>
        </w:rPr>
        <w:t xml:space="preserve"> vom</w:t>
      </w:r>
      <w:r w:rsidR="007C202D" w:rsidRPr="007C202D">
        <w:rPr>
          <w:rFonts w:ascii="Noto Sans" w:hAnsi="Noto Sans" w:cs="Noto Sans"/>
        </w:rPr>
        <w:t xml:space="preserve"> </w:t>
      </w:r>
      <w:r w:rsidR="004C6457" w:rsidRPr="007C202D">
        <w:rPr>
          <w:rFonts w:ascii="Noto Sans" w:hAnsi="Noto Sans" w:cs="Noto Sans"/>
        </w:rPr>
        <w:t>17</w:t>
      </w:r>
      <w:r w:rsidRPr="007C202D">
        <w:rPr>
          <w:rFonts w:ascii="Noto Sans" w:hAnsi="Noto Sans" w:cs="Noto Sans"/>
        </w:rPr>
        <w:t>.</w:t>
      </w:r>
      <w:r w:rsidR="007C202D" w:rsidRPr="007C202D">
        <w:rPr>
          <w:rFonts w:ascii="Noto Sans" w:hAnsi="Noto Sans" w:cs="Noto Sans"/>
          <w:spacing w:val="-1"/>
        </w:rPr>
        <w:t xml:space="preserve"> </w:t>
      </w:r>
      <w:r w:rsidRPr="007C202D">
        <w:rPr>
          <w:rFonts w:ascii="Noto Sans" w:hAnsi="Noto Sans" w:cs="Noto Sans"/>
        </w:rPr>
        <w:t>Ju</w:t>
      </w:r>
      <w:r w:rsidR="004C6457" w:rsidRPr="007C202D">
        <w:rPr>
          <w:rFonts w:ascii="Noto Sans" w:hAnsi="Noto Sans" w:cs="Noto Sans"/>
        </w:rPr>
        <w:t>n</w:t>
      </w:r>
      <w:r w:rsidRPr="007C202D">
        <w:rPr>
          <w:rFonts w:ascii="Noto Sans" w:hAnsi="Noto Sans" w:cs="Noto Sans"/>
        </w:rPr>
        <w:t>i</w:t>
      </w:r>
      <w:r w:rsidRPr="007C202D">
        <w:rPr>
          <w:rFonts w:ascii="Noto Sans" w:hAnsi="Noto Sans" w:cs="Noto Sans"/>
          <w:spacing w:val="-3"/>
        </w:rPr>
        <w:t xml:space="preserve"> </w:t>
      </w:r>
      <w:r w:rsidRPr="007C202D">
        <w:rPr>
          <w:rFonts w:ascii="Noto Sans" w:hAnsi="Noto Sans" w:cs="Noto Sans"/>
        </w:rPr>
        <w:t>202</w:t>
      </w:r>
      <w:r w:rsidR="004C6457" w:rsidRPr="007C202D">
        <w:rPr>
          <w:rFonts w:ascii="Noto Sans" w:hAnsi="Noto Sans" w:cs="Noto Sans"/>
        </w:rPr>
        <w:t>5</w:t>
      </w:r>
      <w:r w:rsidRPr="007C202D">
        <w:rPr>
          <w:rFonts w:ascii="Noto Sans" w:hAnsi="Noto Sans" w:cs="Noto Sans"/>
          <w:spacing w:val="-5"/>
        </w:rPr>
        <w:t xml:space="preserve"> </w:t>
      </w:r>
      <w:r w:rsidRPr="007C202D">
        <w:rPr>
          <w:rFonts w:ascii="Noto Sans" w:hAnsi="Noto Sans" w:cs="Noto Sans"/>
        </w:rPr>
        <w:t>(GVBl.</w:t>
      </w:r>
      <w:r w:rsidRPr="007C202D">
        <w:rPr>
          <w:rFonts w:ascii="Noto Sans" w:hAnsi="Noto Sans" w:cs="Noto Sans"/>
          <w:spacing w:val="-1"/>
        </w:rPr>
        <w:t xml:space="preserve"> </w:t>
      </w:r>
      <w:r w:rsidRPr="007C202D">
        <w:rPr>
          <w:rFonts w:ascii="Noto Sans" w:hAnsi="Noto Sans" w:cs="Noto Sans"/>
        </w:rPr>
        <w:t>S.</w:t>
      </w:r>
      <w:r w:rsidRPr="007C202D">
        <w:rPr>
          <w:rFonts w:ascii="Noto Sans" w:hAnsi="Noto Sans" w:cs="Noto Sans"/>
          <w:spacing w:val="-1"/>
        </w:rPr>
        <w:t xml:space="preserve"> </w:t>
      </w:r>
      <w:r w:rsidR="007C202D" w:rsidRPr="007C202D">
        <w:rPr>
          <w:rFonts w:ascii="Noto Sans" w:hAnsi="Noto Sans" w:cs="Noto Sans"/>
          <w:spacing w:val="-1"/>
        </w:rPr>
        <w:t>202</w:t>
      </w:r>
      <w:r w:rsidRPr="007C202D">
        <w:rPr>
          <w:rFonts w:ascii="Noto Sans" w:hAnsi="Noto Sans" w:cs="Noto Sans"/>
        </w:rPr>
        <w:t>),</w:t>
      </w:r>
      <w:r w:rsidRPr="007C202D">
        <w:rPr>
          <w:rFonts w:ascii="Noto Sans" w:hAnsi="Noto Sans" w:cs="Noto Sans"/>
          <w:spacing w:val="-3"/>
        </w:rPr>
        <w:t xml:space="preserve"> </w:t>
      </w:r>
      <w:r w:rsidRPr="007C202D">
        <w:rPr>
          <w:rFonts w:ascii="Noto Sans" w:hAnsi="Noto Sans" w:cs="Noto Sans"/>
        </w:rPr>
        <w:t>BS</w:t>
      </w:r>
      <w:r w:rsidRPr="007C202D">
        <w:rPr>
          <w:rFonts w:ascii="Noto Sans" w:hAnsi="Noto Sans" w:cs="Noto Sans"/>
          <w:spacing w:val="-3"/>
        </w:rPr>
        <w:t xml:space="preserve"> </w:t>
      </w:r>
      <w:r w:rsidRPr="007C202D">
        <w:rPr>
          <w:rFonts w:ascii="Noto Sans" w:hAnsi="Noto Sans" w:cs="Noto Sans"/>
        </w:rPr>
        <w:t>223-41,</w:t>
      </w:r>
      <w:r w:rsidRPr="007C202D">
        <w:rPr>
          <w:rFonts w:ascii="Noto Sans" w:hAnsi="Noto Sans" w:cs="Noto Sans"/>
          <w:spacing w:val="-1"/>
        </w:rPr>
        <w:t xml:space="preserve"> </w:t>
      </w:r>
      <w:r w:rsidR="00AB519B" w:rsidRPr="007C202D">
        <w:rPr>
          <w:rFonts w:ascii="Noto Sans" w:hAnsi="Noto Sans" w:cs="Noto Sans"/>
          <w:spacing w:val="-1"/>
        </w:rPr>
        <w:t xml:space="preserve">hat der </w:t>
      </w:r>
      <w:r w:rsidRPr="007C202D">
        <w:rPr>
          <w:rFonts w:ascii="Noto Sans" w:hAnsi="Noto Sans" w:cs="Noto Sans"/>
        </w:rPr>
        <w:t xml:space="preserve">Senat </w:t>
      </w:r>
      <w:r w:rsidR="007C202D" w:rsidRPr="007C202D">
        <w:rPr>
          <w:rFonts w:ascii="Noto Sans" w:hAnsi="Noto Sans" w:cs="Noto Sans"/>
        </w:rPr>
        <w:t xml:space="preserve">der Johannes Gutenberg-Universität </w:t>
      </w:r>
      <w:r w:rsidR="004D2998">
        <w:rPr>
          <w:rFonts w:ascii="Noto Sans" w:hAnsi="Noto Sans" w:cs="Noto Sans"/>
        </w:rPr>
        <w:t xml:space="preserve">Mainz </w:t>
      </w:r>
      <w:r w:rsidR="00AB519B" w:rsidRPr="007C202D">
        <w:rPr>
          <w:rFonts w:ascii="Noto Sans" w:hAnsi="Noto Sans" w:cs="Noto Sans"/>
        </w:rPr>
        <w:t xml:space="preserve">am </w:t>
      </w:r>
      <w:r w:rsidR="003E6F0C">
        <w:rPr>
          <w:rFonts w:ascii="Noto Sans" w:hAnsi="Noto Sans" w:cs="Noto Sans"/>
        </w:rPr>
        <w:t>19. Dezember 2025</w:t>
      </w:r>
      <w:r w:rsidRPr="007C202D">
        <w:rPr>
          <w:rFonts w:ascii="Noto Sans" w:hAnsi="Noto Sans" w:cs="Noto Sans"/>
        </w:rPr>
        <w:t xml:space="preserve"> nachfolgende Organisationsregelung erlassen</w:t>
      </w:r>
      <w:r w:rsidR="00AB519B" w:rsidRPr="007C202D">
        <w:rPr>
          <w:rFonts w:ascii="Noto Sans" w:hAnsi="Noto Sans" w:cs="Noto Sans"/>
        </w:rPr>
        <w:t>.</w:t>
      </w:r>
    </w:p>
    <w:p w14:paraId="2B4DB63F" w14:textId="77777777" w:rsidR="00946928" w:rsidRPr="007C202D" w:rsidRDefault="00946928" w:rsidP="001A59B2">
      <w:pPr>
        <w:pStyle w:val="Textkrper"/>
        <w:rPr>
          <w:rFonts w:ascii="Noto Sans" w:hAnsi="Noto Sans" w:cs="Noto Sans"/>
        </w:rPr>
      </w:pPr>
    </w:p>
    <w:p w14:paraId="5F55650D" w14:textId="77777777" w:rsidR="00946928" w:rsidRPr="007C202D" w:rsidRDefault="00946928" w:rsidP="001A59B2">
      <w:pPr>
        <w:pStyle w:val="Textkrper"/>
        <w:spacing w:before="1"/>
        <w:rPr>
          <w:rFonts w:ascii="Noto Sans" w:hAnsi="Noto Sans" w:cs="Noto Sans"/>
        </w:rPr>
      </w:pPr>
    </w:p>
    <w:p w14:paraId="6A129F94" w14:textId="77777777" w:rsidR="00946928" w:rsidRPr="007C202D" w:rsidRDefault="0075699E" w:rsidP="001A59B2">
      <w:pPr>
        <w:ind w:hanging="426"/>
        <w:jc w:val="center"/>
        <w:rPr>
          <w:rFonts w:ascii="Noto Sans" w:hAnsi="Noto Sans" w:cs="Noto Sans"/>
          <w:b/>
        </w:rPr>
      </w:pPr>
      <w:r w:rsidRPr="007C202D">
        <w:rPr>
          <w:rFonts w:ascii="Noto Sans" w:hAnsi="Noto Sans" w:cs="Noto Sans"/>
          <w:b/>
          <w:spacing w:val="-2"/>
        </w:rPr>
        <w:t>Inhaltsübersicht</w:t>
      </w:r>
    </w:p>
    <w:p w14:paraId="6780D445" w14:textId="77777777" w:rsidR="00946928" w:rsidRPr="007C202D" w:rsidRDefault="00946928" w:rsidP="001A59B2">
      <w:pPr>
        <w:pStyle w:val="Textkrper"/>
        <w:ind w:left="426" w:hanging="426"/>
        <w:rPr>
          <w:rFonts w:ascii="Noto Sans" w:hAnsi="Noto Sans" w:cs="Noto Sans"/>
          <w:b/>
        </w:rPr>
      </w:pPr>
    </w:p>
    <w:p w14:paraId="545C3D4C" w14:textId="4A882186" w:rsidR="00946928" w:rsidRPr="004D76FB" w:rsidRDefault="0075699E" w:rsidP="001A59B2">
      <w:pPr>
        <w:pStyle w:val="Textkrper"/>
        <w:rPr>
          <w:rFonts w:ascii="Noto Sans" w:hAnsi="Noto Sans" w:cs="Noto Sans"/>
        </w:rPr>
      </w:pPr>
      <w:r w:rsidRPr="004D76FB">
        <w:rPr>
          <w:rFonts w:ascii="Noto Sans" w:hAnsi="Noto Sans" w:cs="Noto Sans"/>
        </w:rPr>
        <w:t>§</w:t>
      </w:r>
      <w:r w:rsidR="004D76FB" w:rsidRPr="004D76FB">
        <w:rPr>
          <w:rFonts w:ascii="Noto Sans" w:hAnsi="Noto Sans" w:cs="Noto Sans"/>
        </w:rPr>
        <w:t xml:space="preserve"> </w:t>
      </w:r>
      <w:r w:rsidRPr="004D76FB">
        <w:rPr>
          <w:rFonts w:ascii="Noto Sans" w:hAnsi="Noto Sans" w:cs="Noto Sans"/>
          <w:spacing w:val="-3"/>
        </w:rPr>
        <w:t xml:space="preserve"> </w:t>
      </w:r>
      <w:r w:rsidRPr="004D76FB">
        <w:rPr>
          <w:rFonts w:ascii="Noto Sans" w:hAnsi="Noto Sans" w:cs="Noto Sans"/>
        </w:rPr>
        <w:t>1</w:t>
      </w:r>
      <w:r w:rsidR="001A59B2">
        <w:rPr>
          <w:rFonts w:ascii="Noto Sans" w:hAnsi="Noto Sans" w:cs="Noto Sans"/>
          <w:spacing w:val="25"/>
        </w:rPr>
        <w:t xml:space="preserve"> </w:t>
      </w:r>
      <w:r w:rsidR="001A59B2">
        <w:rPr>
          <w:rFonts w:ascii="Noto Sans" w:hAnsi="Noto Sans" w:cs="Noto Sans"/>
          <w:spacing w:val="25"/>
        </w:rPr>
        <w:tab/>
      </w:r>
      <w:r w:rsidRPr="004D76FB">
        <w:rPr>
          <w:rFonts w:ascii="Noto Sans" w:hAnsi="Noto Sans" w:cs="Noto Sans"/>
        </w:rPr>
        <w:t>Geltungsbereich</w:t>
      </w:r>
      <w:r w:rsidRPr="004D76FB">
        <w:rPr>
          <w:rFonts w:ascii="Noto Sans" w:hAnsi="Noto Sans" w:cs="Noto Sans"/>
          <w:spacing w:val="-1"/>
        </w:rPr>
        <w:t xml:space="preserve"> </w:t>
      </w:r>
      <w:r w:rsidRPr="004D76FB">
        <w:rPr>
          <w:rFonts w:ascii="Noto Sans" w:hAnsi="Noto Sans" w:cs="Noto Sans"/>
        </w:rPr>
        <w:t>und</w:t>
      </w:r>
      <w:r w:rsidRPr="004D76FB">
        <w:rPr>
          <w:rFonts w:ascii="Noto Sans" w:hAnsi="Noto Sans" w:cs="Noto Sans"/>
          <w:spacing w:val="-3"/>
        </w:rPr>
        <w:t xml:space="preserve"> </w:t>
      </w:r>
      <w:r w:rsidRPr="004D76FB">
        <w:rPr>
          <w:rFonts w:ascii="Noto Sans" w:hAnsi="Noto Sans" w:cs="Noto Sans"/>
          <w:spacing w:val="-2"/>
        </w:rPr>
        <w:t>Rechtsstellung</w:t>
      </w:r>
    </w:p>
    <w:p w14:paraId="71A86B77" w14:textId="160574B5" w:rsidR="00946928" w:rsidRPr="004D76FB" w:rsidRDefault="0075699E" w:rsidP="001A59B2">
      <w:pPr>
        <w:pStyle w:val="Textkrper"/>
        <w:rPr>
          <w:rFonts w:ascii="Noto Sans" w:hAnsi="Noto Sans" w:cs="Noto Sans"/>
        </w:rPr>
      </w:pPr>
      <w:r w:rsidRPr="004D76FB">
        <w:rPr>
          <w:rFonts w:ascii="Noto Sans" w:hAnsi="Noto Sans" w:cs="Noto Sans"/>
        </w:rPr>
        <w:t xml:space="preserve">§ </w:t>
      </w:r>
      <w:r w:rsidR="004D76FB" w:rsidRPr="004D76FB">
        <w:rPr>
          <w:rFonts w:ascii="Noto Sans" w:hAnsi="Noto Sans" w:cs="Noto Sans"/>
        </w:rPr>
        <w:t xml:space="preserve"> </w:t>
      </w:r>
      <w:r w:rsidRPr="004D76FB">
        <w:rPr>
          <w:rFonts w:ascii="Noto Sans" w:hAnsi="Noto Sans" w:cs="Noto Sans"/>
        </w:rPr>
        <w:t>2</w:t>
      </w:r>
      <w:r w:rsidRPr="004D76FB">
        <w:rPr>
          <w:rFonts w:ascii="Noto Sans" w:hAnsi="Noto Sans" w:cs="Noto Sans"/>
          <w:spacing w:val="30"/>
        </w:rPr>
        <w:t xml:space="preserve">  </w:t>
      </w:r>
      <w:r w:rsidR="004D76FB" w:rsidRPr="004D76FB">
        <w:rPr>
          <w:rFonts w:ascii="Noto Sans" w:hAnsi="Noto Sans" w:cs="Noto Sans"/>
          <w:spacing w:val="30"/>
        </w:rPr>
        <w:tab/>
      </w:r>
      <w:r w:rsidRPr="004D76FB">
        <w:rPr>
          <w:rFonts w:ascii="Noto Sans" w:hAnsi="Noto Sans" w:cs="Noto Sans"/>
          <w:spacing w:val="-2"/>
        </w:rPr>
        <w:t>Aufgaben</w:t>
      </w:r>
    </w:p>
    <w:p w14:paraId="652FB2C8" w14:textId="0C24AB8B" w:rsidR="00946928" w:rsidRPr="004D76FB" w:rsidRDefault="0075699E" w:rsidP="001A59B2">
      <w:pPr>
        <w:pStyle w:val="Textkrper"/>
        <w:rPr>
          <w:rFonts w:ascii="Noto Sans" w:hAnsi="Noto Sans" w:cs="Noto Sans"/>
        </w:rPr>
      </w:pPr>
      <w:r w:rsidRPr="004D76FB">
        <w:rPr>
          <w:rFonts w:ascii="Noto Sans" w:hAnsi="Noto Sans" w:cs="Noto Sans"/>
        </w:rPr>
        <w:t xml:space="preserve">§ </w:t>
      </w:r>
      <w:r w:rsidR="004D76FB" w:rsidRPr="004D76FB">
        <w:rPr>
          <w:rFonts w:ascii="Noto Sans" w:hAnsi="Noto Sans" w:cs="Noto Sans"/>
        </w:rPr>
        <w:t xml:space="preserve"> </w:t>
      </w:r>
      <w:r w:rsidRPr="004D76FB">
        <w:rPr>
          <w:rFonts w:ascii="Noto Sans" w:hAnsi="Noto Sans" w:cs="Noto Sans"/>
        </w:rPr>
        <w:t>3</w:t>
      </w:r>
      <w:r w:rsidRPr="004D76FB">
        <w:rPr>
          <w:rFonts w:ascii="Noto Sans" w:hAnsi="Noto Sans" w:cs="Noto Sans"/>
          <w:spacing w:val="30"/>
        </w:rPr>
        <w:t xml:space="preserve">  </w:t>
      </w:r>
      <w:r w:rsidR="004D76FB" w:rsidRPr="004D76FB">
        <w:rPr>
          <w:rFonts w:ascii="Noto Sans" w:hAnsi="Noto Sans" w:cs="Noto Sans"/>
          <w:spacing w:val="30"/>
        </w:rPr>
        <w:tab/>
      </w:r>
      <w:r w:rsidRPr="004D76FB">
        <w:rPr>
          <w:rFonts w:ascii="Noto Sans" w:hAnsi="Noto Sans" w:cs="Noto Sans"/>
          <w:spacing w:val="-2"/>
        </w:rPr>
        <w:t>Leitung</w:t>
      </w:r>
    </w:p>
    <w:p w14:paraId="71EA9AEA" w14:textId="7BBF4C45" w:rsidR="00946928" w:rsidRDefault="0075699E" w:rsidP="001A59B2">
      <w:pPr>
        <w:pStyle w:val="Textkrper"/>
        <w:spacing w:before="2"/>
        <w:rPr>
          <w:rFonts w:ascii="Noto Sans" w:hAnsi="Noto Sans" w:cs="Noto Sans"/>
          <w:spacing w:val="-2"/>
        </w:rPr>
      </w:pPr>
      <w:r w:rsidRPr="004D76FB">
        <w:rPr>
          <w:rFonts w:ascii="Noto Sans" w:hAnsi="Noto Sans" w:cs="Noto Sans"/>
        </w:rPr>
        <w:t xml:space="preserve">§ </w:t>
      </w:r>
      <w:r w:rsidR="004D76FB" w:rsidRPr="004D76FB">
        <w:rPr>
          <w:rFonts w:ascii="Noto Sans" w:hAnsi="Noto Sans" w:cs="Noto Sans"/>
        </w:rPr>
        <w:t xml:space="preserve"> </w:t>
      </w:r>
      <w:r w:rsidRPr="004D76FB">
        <w:rPr>
          <w:rFonts w:ascii="Noto Sans" w:hAnsi="Noto Sans" w:cs="Noto Sans"/>
        </w:rPr>
        <w:t>4</w:t>
      </w:r>
      <w:r w:rsidRPr="004D76FB">
        <w:rPr>
          <w:rFonts w:ascii="Noto Sans" w:hAnsi="Noto Sans" w:cs="Noto Sans"/>
          <w:spacing w:val="30"/>
        </w:rPr>
        <w:t xml:space="preserve">  </w:t>
      </w:r>
      <w:r w:rsidR="004D76FB" w:rsidRPr="004D76FB">
        <w:rPr>
          <w:rFonts w:ascii="Noto Sans" w:hAnsi="Noto Sans" w:cs="Noto Sans"/>
          <w:spacing w:val="30"/>
        </w:rPr>
        <w:tab/>
      </w:r>
      <w:r w:rsidRPr="004D76FB">
        <w:rPr>
          <w:rFonts w:ascii="Noto Sans" w:hAnsi="Noto Sans" w:cs="Noto Sans"/>
          <w:spacing w:val="-2"/>
        </w:rPr>
        <w:t>B</w:t>
      </w:r>
      <w:r w:rsidR="004D76FB" w:rsidRPr="004D76FB">
        <w:rPr>
          <w:rFonts w:ascii="Noto Sans" w:hAnsi="Noto Sans" w:cs="Noto Sans"/>
          <w:spacing w:val="-2"/>
        </w:rPr>
        <w:t xml:space="preserve">erichtspflicht </w:t>
      </w:r>
    </w:p>
    <w:p w14:paraId="2D27DA34" w14:textId="2A07849C" w:rsidR="00B9578A" w:rsidRPr="004D76FB" w:rsidRDefault="00B9578A" w:rsidP="001A59B2">
      <w:pPr>
        <w:pStyle w:val="Textkrper"/>
        <w:spacing w:before="2"/>
        <w:rPr>
          <w:rFonts w:ascii="Noto Sans" w:hAnsi="Noto Sans" w:cs="Noto Sans"/>
        </w:rPr>
      </w:pPr>
      <w:r>
        <w:rPr>
          <w:rFonts w:ascii="Noto Sans" w:hAnsi="Noto Sans" w:cs="Noto Sans"/>
          <w:spacing w:val="-2"/>
        </w:rPr>
        <w:t xml:space="preserve">§  5 </w:t>
      </w:r>
      <w:r w:rsidR="001A59B2">
        <w:rPr>
          <w:rFonts w:ascii="Noto Sans" w:hAnsi="Noto Sans" w:cs="Noto Sans"/>
          <w:spacing w:val="-2"/>
        </w:rPr>
        <w:tab/>
      </w:r>
      <w:r>
        <w:rPr>
          <w:rFonts w:ascii="Noto Sans" w:hAnsi="Noto Sans" w:cs="Noto Sans"/>
          <w:spacing w:val="-2"/>
        </w:rPr>
        <w:t>Wissenschaftliche Beiräte</w:t>
      </w:r>
    </w:p>
    <w:p w14:paraId="5045F14D" w14:textId="6048C8DF" w:rsidR="00946928" w:rsidRPr="004D76FB" w:rsidRDefault="004D76FB" w:rsidP="001A59B2">
      <w:pPr>
        <w:pStyle w:val="Textkrper"/>
        <w:rPr>
          <w:rFonts w:ascii="Noto Sans" w:hAnsi="Noto Sans" w:cs="Noto Sans"/>
        </w:rPr>
      </w:pPr>
      <w:r w:rsidRPr="004D76FB">
        <w:rPr>
          <w:rFonts w:ascii="Noto Sans" w:hAnsi="Noto Sans" w:cs="Noto Sans"/>
          <w:spacing w:val="29"/>
        </w:rPr>
        <w:t>§ 6</w:t>
      </w:r>
      <w:r w:rsidR="001A59B2">
        <w:rPr>
          <w:rFonts w:ascii="Noto Sans" w:hAnsi="Noto Sans" w:cs="Noto Sans"/>
          <w:spacing w:val="29"/>
        </w:rPr>
        <w:tab/>
      </w:r>
      <w:r w:rsidR="0075699E" w:rsidRPr="004D76FB">
        <w:rPr>
          <w:rFonts w:ascii="Noto Sans" w:hAnsi="Noto Sans" w:cs="Noto Sans"/>
          <w:spacing w:val="-2"/>
        </w:rPr>
        <w:t>Inkrafttreten</w:t>
      </w:r>
    </w:p>
    <w:p w14:paraId="2646FF33" w14:textId="77777777" w:rsidR="00946928" w:rsidRPr="007C202D" w:rsidRDefault="00946928" w:rsidP="001A59B2">
      <w:pPr>
        <w:pStyle w:val="Textkrper"/>
        <w:spacing w:before="252"/>
        <w:ind w:left="426" w:hanging="426"/>
        <w:rPr>
          <w:rFonts w:ascii="Noto Sans" w:hAnsi="Noto Sans" w:cs="Noto Sans"/>
        </w:rPr>
      </w:pPr>
    </w:p>
    <w:p w14:paraId="0CB91468" w14:textId="77777777" w:rsidR="00946928" w:rsidRPr="007C202D" w:rsidRDefault="0075699E" w:rsidP="003D4754">
      <w:pPr>
        <w:ind w:left="425" w:hanging="425"/>
        <w:jc w:val="center"/>
        <w:rPr>
          <w:rFonts w:ascii="Noto Sans" w:hAnsi="Noto Sans" w:cs="Noto Sans"/>
          <w:b/>
        </w:rPr>
      </w:pPr>
      <w:r w:rsidRPr="007C202D">
        <w:rPr>
          <w:rFonts w:ascii="Noto Sans" w:hAnsi="Noto Sans" w:cs="Noto Sans"/>
          <w:b/>
        </w:rPr>
        <w:t xml:space="preserve">§ </w:t>
      </w:r>
      <w:r w:rsidRPr="007C202D">
        <w:rPr>
          <w:rFonts w:ascii="Noto Sans" w:hAnsi="Noto Sans" w:cs="Noto Sans"/>
          <w:b/>
          <w:spacing w:val="-10"/>
        </w:rPr>
        <w:t>1</w:t>
      </w:r>
    </w:p>
    <w:p w14:paraId="33509B32" w14:textId="77777777" w:rsidR="00946928" w:rsidRDefault="0075699E" w:rsidP="003D4754">
      <w:pPr>
        <w:ind w:left="425" w:hanging="425"/>
        <w:jc w:val="center"/>
        <w:rPr>
          <w:rFonts w:ascii="Noto Sans" w:hAnsi="Noto Sans" w:cs="Noto Sans"/>
          <w:b/>
          <w:spacing w:val="-2"/>
        </w:rPr>
      </w:pPr>
      <w:r w:rsidRPr="007C202D">
        <w:rPr>
          <w:rFonts w:ascii="Noto Sans" w:hAnsi="Noto Sans" w:cs="Noto Sans"/>
          <w:b/>
        </w:rPr>
        <w:t>Geltungsbereich</w:t>
      </w:r>
      <w:r w:rsidRPr="007C202D">
        <w:rPr>
          <w:rFonts w:ascii="Noto Sans" w:hAnsi="Noto Sans" w:cs="Noto Sans"/>
          <w:b/>
          <w:spacing w:val="-16"/>
        </w:rPr>
        <w:t xml:space="preserve"> </w:t>
      </w:r>
      <w:r w:rsidRPr="007C202D">
        <w:rPr>
          <w:rFonts w:ascii="Noto Sans" w:hAnsi="Noto Sans" w:cs="Noto Sans"/>
          <w:b/>
        </w:rPr>
        <w:t xml:space="preserve">und </w:t>
      </w:r>
      <w:r w:rsidRPr="007C202D">
        <w:rPr>
          <w:rFonts w:ascii="Noto Sans" w:hAnsi="Noto Sans" w:cs="Noto Sans"/>
          <w:b/>
          <w:spacing w:val="-2"/>
        </w:rPr>
        <w:t>Rechtsstellung</w:t>
      </w:r>
    </w:p>
    <w:p w14:paraId="058BB326" w14:textId="77777777" w:rsidR="003D4754" w:rsidRPr="007C202D" w:rsidRDefault="003D4754" w:rsidP="003D4754">
      <w:pPr>
        <w:ind w:left="425" w:hanging="425"/>
        <w:jc w:val="center"/>
        <w:rPr>
          <w:rFonts w:ascii="Noto Sans" w:hAnsi="Noto Sans" w:cs="Noto Sans"/>
          <w:b/>
        </w:rPr>
      </w:pPr>
    </w:p>
    <w:p w14:paraId="365E9698" w14:textId="62366B72" w:rsidR="00946928" w:rsidRPr="007C202D" w:rsidRDefault="0075699E" w:rsidP="003D4754">
      <w:pPr>
        <w:pStyle w:val="Listenabsatz"/>
        <w:numPr>
          <w:ilvl w:val="0"/>
          <w:numId w:val="4"/>
        </w:numPr>
        <w:ind w:left="426" w:right="129" w:hanging="426"/>
        <w:rPr>
          <w:rFonts w:ascii="Noto Sans" w:hAnsi="Noto Sans" w:cs="Noto Sans"/>
        </w:rPr>
      </w:pPr>
      <w:r w:rsidRPr="007C202D">
        <w:rPr>
          <w:rFonts w:ascii="Noto Sans" w:hAnsi="Noto Sans" w:cs="Noto Sans"/>
        </w:rPr>
        <w:t>Diese</w:t>
      </w:r>
      <w:r w:rsidRPr="007C202D">
        <w:rPr>
          <w:rFonts w:ascii="Noto Sans" w:hAnsi="Noto Sans" w:cs="Noto Sans"/>
          <w:spacing w:val="-3"/>
        </w:rPr>
        <w:t xml:space="preserve"> </w:t>
      </w:r>
      <w:r w:rsidRPr="007C202D">
        <w:rPr>
          <w:rFonts w:ascii="Noto Sans" w:hAnsi="Noto Sans" w:cs="Noto Sans"/>
        </w:rPr>
        <w:t>Organisationsregelung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gilt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für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das</w:t>
      </w:r>
      <w:r w:rsidRPr="007C202D">
        <w:rPr>
          <w:rFonts w:ascii="Noto Sans" w:hAnsi="Noto Sans" w:cs="Noto Sans"/>
          <w:spacing w:val="-5"/>
        </w:rPr>
        <w:t xml:space="preserve"> </w:t>
      </w:r>
      <w:r w:rsidRPr="007C202D">
        <w:rPr>
          <w:rFonts w:ascii="Noto Sans" w:hAnsi="Noto Sans" w:cs="Noto Sans"/>
        </w:rPr>
        <w:t>Zentrum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für</w:t>
      </w:r>
      <w:r w:rsidRPr="007C202D">
        <w:rPr>
          <w:rFonts w:ascii="Noto Sans" w:hAnsi="Noto Sans" w:cs="Noto Sans"/>
          <w:spacing w:val="-4"/>
        </w:rPr>
        <w:t xml:space="preserve"> </w:t>
      </w:r>
      <w:r w:rsidR="000A1BFE" w:rsidRPr="007C202D">
        <w:rPr>
          <w:rFonts w:ascii="Noto Sans" w:hAnsi="Noto Sans" w:cs="Noto Sans"/>
          <w:spacing w:val="-3"/>
        </w:rPr>
        <w:t xml:space="preserve">Wissenstransfer und </w:t>
      </w:r>
      <w:r w:rsidRPr="007C202D">
        <w:rPr>
          <w:rFonts w:ascii="Noto Sans" w:hAnsi="Noto Sans" w:cs="Noto Sans"/>
        </w:rPr>
        <w:t>Weiterbildung</w:t>
      </w:r>
      <w:r w:rsidRPr="007C202D">
        <w:rPr>
          <w:rFonts w:ascii="Noto Sans" w:hAnsi="Noto Sans" w:cs="Noto Sans"/>
          <w:spacing w:val="-3"/>
        </w:rPr>
        <w:t xml:space="preserve"> </w:t>
      </w:r>
      <w:r w:rsidRPr="007C202D">
        <w:rPr>
          <w:rFonts w:ascii="Noto Sans" w:hAnsi="Noto Sans" w:cs="Noto Sans"/>
        </w:rPr>
        <w:t>(ZWW) der Johannes Gutenberg-Universität Mainz (JGU).</w:t>
      </w:r>
    </w:p>
    <w:p w14:paraId="65C41F5B" w14:textId="77777777" w:rsidR="00946928" w:rsidRPr="007C202D" w:rsidRDefault="00946928" w:rsidP="003D4754">
      <w:pPr>
        <w:pStyle w:val="Textkrper"/>
        <w:ind w:left="426" w:hanging="426"/>
        <w:rPr>
          <w:rFonts w:ascii="Noto Sans" w:hAnsi="Noto Sans" w:cs="Noto Sans"/>
        </w:rPr>
      </w:pPr>
    </w:p>
    <w:p w14:paraId="3809AA37" w14:textId="12D55A7B" w:rsidR="00946928" w:rsidRPr="003D4754" w:rsidRDefault="0075699E" w:rsidP="003D4754">
      <w:pPr>
        <w:pStyle w:val="Listenabsatz"/>
        <w:numPr>
          <w:ilvl w:val="0"/>
          <w:numId w:val="4"/>
        </w:numPr>
        <w:ind w:left="425" w:hanging="425"/>
        <w:rPr>
          <w:rFonts w:ascii="Noto Sans" w:hAnsi="Noto Sans" w:cs="Noto Sans"/>
        </w:rPr>
      </w:pPr>
      <w:r w:rsidRPr="003D4754">
        <w:rPr>
          <w:rFonts w:ascii="Noto Sans" w:hAnsi="Noto Sans" w:cs="Noto Sans"/>
        </w:rPr>
        <w:t>Das</w:t>
      </w:r>
      <w:r w:rsidRPr="003D4754">
        <w:rPr>
          <w:rFonts w:ascii="Noto Sans" w:hAnsi="Noto Sans" w:cs="Noto Sans"/>
          <w:spacing w:val="-6"/>
        </w:rPr>
        <w:t xml:space="preserve"> </w:t>
      </w:r>
      <w:r w:rsidRPr="003D4754">
        <w:rPr>
          <w:rFonts w:ascii="Noto Sans" w:hAnsi="Noto Sans" w:cs="Noto Sans"/>
        </w:rPr>
        <w:t>ZWW</w:t>
      </w:r>
      <w:r w:rsidRPr="003D4754">
        <w:rPr>
          <w:rFonts w:ascii="Noto Sans" w:hAnsi="Noto Sans" w:cs="Noto Sans"/>
          <w:spacing w:val="-5"/>
        </w:rPr>
        <w:t xml:space="preserve"> </w:t>
      </w:r>
      <w:r w:rsidRPr="003D4754">
        <w:rPr>
          <w:rFonts w:ascii="Noto Sans" w:hAnsi="Noto Sans" w:cs="Noto Sans"/>
        </w:rPr>
        <w:t>ist</w:t>
      </w:r>
      <w:r w:rsidRPr="003D4754">
        <w:rPr>
          <w:rFonts w:ascii="Noto Sans" w:hAnsi="Noto Sans" w:cs="Noto Sans"/>
          <w:spacing w:val="-4"/>
        </w:rPr>
        <w:t xml:space="preserve"> </w:t>
      </w:r>
      <w:r w:rsidRPr="003D4754">
        <w:rPr>
          <w:rFonts w:ascii="Noto Sans" w:hAnsi="Noto Sans" w:cs="Noto Sans"/>
        </w:rPr>
        <w:t>eine</w:t>
      </w:r>
      <w:r w:rsidRPr="003D4754">
        <w:rPr>
          <w:rFonts w:ascii="Noto Sans" w:hAnsi="Noto Sans" w:cs="Noto Sans"/>
          <w:spacing w:val="-5"/>
        </w:rPr>
        <w:t xml:space="preserve"> </w:t>
      </w:r>
      <w:r w:rsidRPr="003D4754">
        <w:rPr>
          <w:rFonts w:ascii="Noto Sans" w:hAnsi="Noto Sans" w:cs="Noto Sans"/>
        </w:rPr>
        <w:t>zentrale</w:t>
      </w:r>
      <w:r w:rsidRPr="003D4754">
        <w:rPr>
          <w:rFonts w:ascii="Noto Sans" w:hAnsi="Noto Sans" w:cs="Noto Sans"/>
          <w:spacing w:val="-4"/>
        </w:rPr>
        <w:t xml:space="preserve"> </w:t>
      </w:r>
      <w:r w:rsidRPr="003D4754">
        <w:rPr>
          <w:rFonts w:ascii="Noto Sans" w:hAnsi="Noto Sans" w:cs="Noto Sans"/>
        </w:rPr>
        <w:t>Einrichtung</w:t>
      </w:r>
      <w:r w:rsidRPr="003D4754">
        <w:rPr>
          <w:rFonts w:ascii="Noto Sans" w:hAnsi="Noto Sans" w:cs="Noto Sans"/>
          <w:spacing w:val="-4"/>
        </w:rPr>
        <w:t xml:space="preserve"> </w:t>
      </w:r>
      <w:r w:rsidRPr="003D4754">
        <w:rPr>
          <w:rFonts w:ascii="Noto Sans" w:hAnsi="Noto Sans" w:cs="Noto Sans"/>
        </w:rPr>
        <w:t>der</w:t>
      </w:r>
      <w:r w:rsidRPr="003D4754">
        <w:rPr>
          <w:rFonts w:ascii="Noto Sans" w:hAnsi="Noto Sans" w:cs="Noto Sans"/>
          <w:spacing w:val="-2"/>
        </w:rPr>
        <w:t xml:space="preserve"> </w:t>
      </w:r>
      <w:r w:rsidRPr="003D4754">
        <w:rPr>
          <w:rFonts w:ascii="Noto Sans" w:hAnsi="Noto Sans" w:cs="Noto Sans"/>
        </w:rPr>
        <w:t>JGU</w:t>
      </w:r>
      <w:r w:rsidRPr="003D4754">
        <w:rPr>
          <w:rFonts w:ascii="Noto Sans" w:hAnsi="Noto Sans" w:cs="Noto Sans"/>
          <w:spacing w:val="-5"/>
        </w:rPr>
        <w:t xml:space="preserve"> </w:t>
      </w:r>
      <w:r w:rsidRPr="003D4754">
        <w:rPr>
          <w:rFonts w:ascii="Noto Sans" w:hAnsi="Noto Sans" w:cs="Noto Sans"/>
        </w:rPr>
        <w:t>unter</w:t>
      </w:r>
      <w:r w:rsidRPr="003D4754">
        <w:rPr>
          <w:rFonts w:ascii="Noto Sans" w:hAnsi="Noto Sans" w:cs="Noto Sans"/>
          <w:spacing w:val="-5"/>
        </w:rPr>
        <w:t xml:space="preserve"> </w:t>
      </w:r>
      <w:r w:rsidRPr="003D4754">
        <w:rPr>
          <w:rFonts w:ascii="Noto Sans" w:hAnsi="Noto Sans" w:cs="Noto Sans"/>
        </w:rPr>
        <w:t>der</w:t>
      </w:r>
      <w:r w:rsidRPr="003D4754">
        <w:rPr>
          <w:rFonts w:ascii="Noto Sans" w:hAnsi="Noto Sans" w:cs="Noto Sans"/>
          <w:spacing w:val="-5"/>
        </w:rPr>
        <w:t xml:space="preserve"> </w:t>
      </w:r>
      <w:r w:rsidRPr="003D4754">
        <w:rPr>
          <w:rFonts w:ascii="Noto Sans" w:hAnsi="Noto Sans" w:cs="Noto Sans"/>
        </w:rPr>
        <w:t>Verantwortung</w:t>
      </w:r>
      <w:r w:rsidRPr="003D4754">
        <w:rPr>
          <w:rFonts w:ascii="Noto Sans" w:hAnsi="Noto Sans" w:cs="Noto Sans"/>
          <w:spacing w:val="-6"/>
        </w:rPr>
        <w:t xml:space="preserve"> </w:t>
      </w:r>
      <w:r w:rsidRPr="003D4754">
        <w:rPr>
          <w:rFonts w:ascii="Noto Sans" w:hAnsi="Noto Sans" w:cs="Noto Sans"/>
        </w:rPr>
        <w:t>des</w:t>
      </w:r>
      <w:r w:rsidRPr="003D4754">
        <w:rPr>
          <w:rFonts w:ascii="Noto Sans" w:hAnsi="Noto Sans" w:cs="Noto Sans"/>
          <w:spacing w:val="-3"/>
        </w:rPr>
        <w:t xml:space="preserve"> </w:t>
      </w:r>
      <w:r w:rsidRPr="003D4754">
        <w:rPr>
          <w:rFonts w:ascii="Noto Sans" w:hAnsi="Noto Sans" w:cs="Noto Sans"/>
          <w:spacing w:val="-2"/>
        </w:rPr>
        <w:t>Präsidiums,</w:t>
      </w:r>
      <w:r w:rsidR="003D4754" w:rsidRPr="003D4754">
        <w:rPr>
          <w:rFonts w:ascii="Noto Sans" w:hAnsi="Noto Sans" w:cs="Noto Sans"/>
          <w:spacing w:val="-2"/>
        </w:rPr>
        <w:t xml:space="preserve"> </w:t>
      </w:r>
      <w:r w:rsidR="002C4177">
        <w:rPr>
          <w:rFonts w:ascii="Noto Sans" w:hAnsi="Noto Sans" w:cs="Noto Sans"/>
          <w:spacing w:val="-2"/>
        </w:rPr>
        <w:br/>
      </w:r>
      <w:r w:rsidRPr="003D4754">
        <w:rPr>
          <w:rFonts w:ascii="Noto Sans" w:hAnsi="Noto Sans" w:cs="Noto Sans"/>
        </w:rPr>
        <w:t>§</w:t>
      </w:r>
      <w:r w:rsidRPr="003D4754">
        <w:rPr>
          <w:rFonts w:ascii="Noto Sans" w:hAnsi="Noto Sans" w:cs="Noto Sans"/>
          <w:spacing w:val="-2"/>
        </w:rPr>
        <w:t xml:space="preserve"> </w:t>
      </w:r>
      <w:r w:rsidRPr="003D4754">
        <w:rPr>
          <w:rFonts w:ascii="Noto Sans" w:hAnsi="Noto Sans" w:cs="Noto Sans"/>
        </w:rPr>
        <w:t>90</w:t>
      </w:r>
      <w:r w:rsidRPr="003D4754">
        <w:rPr>
          <w:rFonts w:ascii="Noto Sans" w:hAnsi="Noto Sans" w:cs="Noto Sans"/>
          <w:spacing w:val="-1"/>
        </w:rPr>
        <w:t xml:space="preserve"> </w:t>
      </w:r>
      <w:r w:rsidRPr="003D4754">
        <w:rPr>
          <w:rFonts w:ascii="Noto Sans" w:hAnsi="Noto Sans" w:cs="Noto Sans"/>
        </w:rPr>
        <w:t>Abs.</w:t>
      </w:r>
      <w:r w:rsidRPr="003D4754">
        <w:rPr>
          <w:rFonts w:ascii="Noto Sans" w:hAnsi="Noto Sans" w:cs="Noto Sans"/>
          <w:spacing w:val="1"/>
        </w:rPr>
        <w:t xml:space="preserve"> </w:t>
      </w:r>
      <w:r w:rsidRPr="003D4754">
        <w:rPr>
          <w:rFonts w:ascii="Noto Sans" w:hAnsi="Noto Sans" w:cs="Noto Sans"/>
        </w:rPr>
        <w:t>2</w:t>
      </w:r>
      <w:r w:rsidRPr="003D4754">
        <w:rPr>
          <w:rFonts w:ascii="Noto Sans" w:hAnsi="Noto Sans" w:cs="Noto Sans"/>
          <w:spacing w:val="-3"/>
        </w:rPr>
        <w:t xml:space="preserve"> </w:t>
      </w:r>
      <w:r w:rsidRPr="003D4754">
        <w:rPr>
          <w:rFonts w:ascii="Noto Sans" w:hAnsi="Noto Sans" w:cs="Noto Sans"/>
        </w:rPr>
        <w:t>Satz</w:t>
      </w:r>
      <w:r w:rsidRPr="003D4754">
        <w:rPr>
          <w:rFonts w:ascii="Noto Sans" w:hAnsi="Noto Sans" w:cs="Noto Sans"/>
          <w:spacing w:val="-3"/>
        </w:rPr>
        <w:t xml:space="preserve"> </w:t>
      </w:r>
      <w:r w:rsidRPr="003D4754">
        <w:rPr>
          <w:rFonts w:ascii="Noto Sans" w:hAnsi="Noto Sans" w:cs="Noto Sans"/>
        </w:rPr>
        <w:t>1</w:t>
      </w:r>
      <w:r w:rsidRPr="003D4754">
        <w:rPr>
          <w:rFonts w:ascii="Noto Sans" w:hAnsi="Noto Sans" w:cs="Noto Sans"/>
          <w:spacing w:val="-1"/>
        </w:rPr>
        <w:t xml:space="preserve"> </w:t>
      </w:r>
      <w:r w:rsidRPr="003D4754">
        <w:rPr>
          <w:rFonts w:ascii="Noto Sans" w:hAnsi="Noto Sans" w:cs="Noto Sans"/>
          <w:spacing w:val="-2"/>
        </w:rPr>
        <w:t>HochSchG.</w:t>
      </w:r>
    </w:p>
    <w:p w14:paraId="65D3CFB4" w14:textId="77777777" w:rsidR="00946928" w:rsidRDefault="00946928" w:rsidP="003D4754">
      <w:pPr>
        <w:pStyle w:val="Textkrper"/>
        <w:ind w:left="425" w:hanging="425"/>
        <w:rPr>
          <w:rFonts w:ascii="Noto Sans" w:hAnsi="Noto Sans" w:cs="Noto Sans"/>
        </w:rPr>
      </w:pPr>
    </w:p>
    <w:p w14:paraId="5D7E19FE" w14:textId="77777777" w:rsidR="003D4754" w:rsidRPr="007C202D" w:rsidRDefault="003D4754" w:rsidP="003D4754">
      <w:pPr>
        <w:pStyle w:val="Textkrper"/>
        <w:ind w:left="425" w:hanging="425"/>
        <w:rPr>
          <w:rFonts w:ascii="Noto Sans" w:hAnsi="Noto Sans" w:cs="Noto Sans"/>
        </w:rPr>
      </w:pPr>
    </w:p>
    <w:p w14:paraId="09D4106C" w14:textId="77777777" w:rsidR="00946928" w:rsidRPr="007C202D" w:rsidRDefault="0075699E" w:rsidP="003D4754">
      <w:pPr>
        <w:spacing w:line="252" w:lineRule="exact"/>
        <w:jc w:val="center"/>
        <w:rPr>
          <w:rFonts w:ascii="Noto Sans" w:hAnsi="Noto Sans" w:cs="Noto Sans"/>
          <w:b/>
        </w:rPr>
      </w:pPr>
      <w:r w:rsidRPr="007C202D">
        <w:rPr>
          <w:rFonts w:ascii="Noto Sans" w:hAnsi="Noto Sans" w:cs="Noto Sans"/>
          <w:b/>
        </w:rPr>
        <w:t xml:space="preserve">§ </w:t>
      </w:r>
      <w:r w:rsidRPr="007C202D">
        <w:rPr>
          <w:rFonts w:ascii="Noto Sans" w:hAnsi="Noto Sans" w:cs="Noto Sans"/>
          <w:b/>
          <w:spacing w:val="-10"/>
        </w:rPr>
        <w:t>2</w:t>
      </w:r>
    </w:p>
    <w:p w14:paraId="2786C585" w14:textId="77777777" w:rsidR="00946928" w:rsidRPr="007C202D" w:rsidRDefault="0075699E" w:rsidP="003D4754">
      <w:pPr>
        <w:spacing w:line="252" w:lineRule="exact"/>
        <w:jc w:val="center"/>
        <w:rPr>
          <w:rFonts w:ascii="Noto Sans" w:hAnsi="Noto Sans" w:cs="Noto Sans"/>
          <w:b/>
        </w:rPr>
      </w:pPr>
      <w:r w:rsidRPr="007C202D">
        <w:rPr>
          <w:rFonts w:ascii="Noto Sans" w:hAnsi="Noto Sans" w:cs="Noto Sans"/>
          <w:b/>
          <w:spacing w:val="-2"/>
        </w:rPr>
        <w:t>Aufgaben</w:t>
      </w:r>
    </w:p>
    <w:p w14:paraId="78544153" w14:textId="77777777" w:rsidR="00946928" w:rsidRPr="007C202D" w:rsidRDefault="00946928" w:rsidP="001A59B2">
      <w:pPr>
        <w:pStyle w:val="Textkrper"/>
        <w:spacing w:before="1"/>
        <w:ind w:left="426" w:hanging="426"/>
        <w:rPr>
          <w:rFonts w:ascii="Noto Sans" w:hAnsi="Noto Sans" w:cs="Noto Sans"/>
          <w:b/>
        </w:rPr>
      </w:pPr>
    </w:p>
    <w:p w14:paraId="67418C0C" w14:textId="3A0843FD" w:rsidR="00946928" w:rsidRPr="007C202D" w:rsidRDefault="0075699E" w:rsidP="003D4754">
      <w:pPr>
        <w:pStyle w:val="Listenabsatz"/>
        <w:numPr>
          <w:ilvl w:val="0"/>
          <w:numId w:val="3"/>
        </w:numPr>
        <w:ind w:left="426" w:right="412" w:hanging="426"/>
        <w:rPr>
          <w:rFonts w:ascii="Noto Sans" w:hAnsi="Noto Sans" w:cs="Noto Sans"/>
        </w:rPr>
      </w:pPr>
      <w:r w:rsidRPr="007C202D">
        <w:rPr>
          <w:rFonts w:ascii="Noto Sans" w:hAnsi="Noto Sans" w:cs="Noto Sans"/>
        </w:rPr>
        <w:t>Das ZWW berät das Präsidium in allen grundsätzlichen und strategischen Fragen de</w:t>
      </w:r>
      <w:r w:rsidR="000A1BFE" w:rsidRPr="007C202D">
        <w:rPr>
          <w:rFonts w:ascii="Noto Sans" w:hAnsi="Noto Sans" w:cs="Noto Sans"/>
        </w:rPr>
        <w:t>s</w:t>
      </w:r>
      <w:r w:rsidRPr="007C202D">
        <w:rPr>
          <w:rFonts w:ascii="Noto Sans" w:hAnsi="Noto Sans" w:cs="Noto Sans"/>
        </w:rPr>
        <w:t xml:space="preserve"> </w:t>
      </w:r>
      <w:r w:rsidR="000A1BFE" w:rsidRPr="007C202D">
        <w:rPr>
          <w:rFonts w:ascii="Noto Sans" w:hAnsi="Noto Sans" w:cs="Noto Sans"/>
        </w:rPr>
        <w:t xml:space="preserve">Wissenstransfers und der </w:t>
      </w:r>
      <w:r w:rsidRPr="007C202D">
        <w:rPr>
          <w:rFonts w:ascii="Noto Sans" w:hAnsi="Noto Sans" w:cs="Noto Sans"/>
        </w:rPr>
        <w:t>Weiterbildung. Es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vertritt im</w:t>
      </w:r>
      <w:r w:rsidRPr="007C202D">
        <w:rPr>
          <w:rFonts w:ascii="Noto Sans" w:hAnsi="Noto Sans" w:cs="Noto Sans"/>
          <w:spacing w:val="-3"/>
        </w:rPr>
        <w:t xml:space="preserve"> </w:t>
      </w:r>
      <w:r w:rsidRPr="007C202D">
        <w:rPr>
          <w:rFonts w:ascii="Noto Sans" w:hAnsi="Noto Sans" w:cs="Noto Sans"/>
        </w:rPr>
        <w:t>Auftrag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des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Präsidiums</w:t>
      </w:r>
      <w:r w:rsidRPr="007C202D">
        <w:rPr>
          <w:rFonts w:ascii="Noto Sans" w:hAnsi="Noto Sans" w:cs="Noto Sans"/>
          <w:spacing w:val="-6"/>
        </w:rPr>
        <w:t xml:space="preserve"> </w:t>
      </w:r>
      <w:r w:rsidRPr="007C202D">
        <w:rPr>
          <w:rFonts w:ascii="Noto Sans" w:hAnsi="Noto Sans" w:cs="Noto Sans"/>
        </w:rPr>
        <w:t>die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JGU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in</w:t>
      </w:r>
      <w:r w:rsidRPr="007C202D">
        <w:rPr>
          <w:rFonts w:ascii="Noto Sans" w:hAnsi="Noto Sans" w:cs="Noto Sans"/>
          <w:spacing w:val="-4"/>
        </w:rPr>
        <w:t xml:space="preserve"> </w:t>
      </w:r>
      <w:r w:rsidRPr="007C202D">
        <w:rPr>
          <w:rFonts w:ascii="Noto Sans" w:hAnsi="Noto Sans" w:cs="Noto Sans"/>
        </w:rPr>
        <w:t>Fragen de</w:t>
      </w:r>
      <w:r w:rsidR="000A1BFE" w:rsidRPr="007C202D">
        <w:rPr>
          <w:rFonts w:ascii="Noto Sans" w:hAnsi="Noto Sans" w:cs="Noto Sans"/>
        </w:rPr>
        <w:t>s</w:t>
      </w:r>
      <w:r w:rsidRPr="007C202D">
        <w:rPr>
          <w:rFonts w:ascii="Noto Sans" w:hAnsi="Noto Sans" w:cs="Noto Sans"/>
        </w:rPr>
        <w:t xml:space="preserve"> </w:t>
      </w:r>
      <w:r w:rsidR="000A1BFE" w:rsidRPr="007C202D">
        <w:rPr>
          <w:rFonts w:ascii="Noto Sans" w:hAnsi="Noto Sans" w:cs="Noto Sans"/>
        </w:rPr>
        <w:t xml:space="preserve">Wissenstransfers und der </w:t>
      </w:r>
      <w:r w:rsidRPr="007C202D">
        <w:rPr>
          <w:rFonts w:ascii="Noto Sans" w:hAnsi="Noto Sans" w:cs="Noto Sans"/>
        </w:rPr>
        <w:t>Weiterbildung nach außen und kooperiert in Absprache mit dem Präsidium mit Einrichtungen de</w:t>
      </w:r>
      <w:r w:rsidR="000A1BFE" w:rsidRPr="007C202D">
        <w:rPr>
          <w:rFonts w:ascii="Noto Sans" w:hAnsi="Noto Sans" w:cs="Noto Sans"/>
        </w:rPr>
        <w:t>s</w:t>
      </w:r>
      <w:r w:rsidRPr="007C202D">
        <w:rPr>
          <w:rFonts w:ascii="Noto Sans" w:hAnsi="Noto Sans" w:cs="Noto Sans"/>
        </w:rPr>
        <w:t xml:space="preserve"> </w:t>
      </w:r>
      <w:r w:rsidR="000A1BFE" w:rsidRPr="007C202D">
        <w:rPr>
          <w:rFonts w:ascii="Noto Sans" w:hAnsi="Noto Sans" w:cs="Noto Sans"/>
        </w:rPr>
        <w:t xml:space="preserve">Wissenstransfers und der </w:t>
      </w:r>
      <w:r w:rsidRPr="007C202D">
        <w:rPr>
          <w:rFonts w:ascii="Noto Sans" w:hAnsi="Noto Sans" w:cs="Noto Sans"/>
        </w:rPr>
        <w:t>Weiterbildung außerhalb der JGU gemäß</w:t>
      </w:r>
      <w:r w:rsidR="00EA59AE" w:rsidRPr="007C202D">
        <w:rPr>
          <w:rFonts w:ascii="Noto Sans" w:hAnsi="Noto Sans" w:cs="Noto Sans"/>
        </w:rPr>
        <w:t xml:space="preserve"> </w:t>
      </w:r>
      <w:r w:rsidRPr="007C202D">
        <w:rPr>
          <w:rFonts w:ascii="Noto Sans" w:hAnsi="Noto Sans" w:cs="Noto Sans"/>
        </w:rPr>
        <w:t>§</w:t>
      </w:r>
      <w:r w:rsidRPr="007C202D">
        <w:rPr>
          <w:rFonts w:ascii="Noto Sans" w:hAnsi="Noto Sans" w:cs="Noto Sans"/>
          <w:spacing w:val="-2"/>
        </w:rPr>
        <w:t xml:space="preserve"> </w:t>
      </w:r>
      <w:r w:rsidRPr="007C202D">
        <w:rPr>
          <w:rFonts w:ascii="Noto Sans" w:hAnsi="Noto Sans" w:cs="Noto Sans"/>
        </w:rPr>
        <w:t>2</w:t>
      </w:r>
      <w:r w:rsidRPr="007C202D">
        <w:rPr>
          <w:rFonts w:ascii="Noto Sans" w:hAnsi="Noto Sans" w:cs="Noto Sans"/>
          <w:spacing w:val="-1"/>
        </w:rPr>
        <w:t xml:space="preserve"> </w:t>
      </w:r>
      <w:r w:rsidRPr="007C202D">
        <w:rPr>
          <w:rFonts w:ascii="Noto Sans" w:hAnsi="Noto Sans" w:cs="Noto Sans"/>
        </w:rPr>
        <w:t>Abs.</w:t>
      </w:r>
      <w:r w:rsidRPr="007C202D">
        <w:rPr>
          <w:rFonts w:ascii="Noto Sans" w:hAnsi="Noto Sans" w:cs="Noto Sans"/>
          <w:spacing w:val="1"/>
        </w:rPr>
        <w:t xml:space="preserve"> </w:t>
      </w:r>
      <w:r w:rsidRPr="007C202D">
        <w:rPr>
          <w:rFonts w:ascii="Noto Sans" w:hAnsi="Noto Sans" w:cs="Noto Sans"/>
        </w:rPr>
        <w:t>2</w:t>
      </w:r>
      <w:r w:rsidRPr="007C202D">
        <w:rPr>
          <w:rFonts w:ascii="Noto Sans" w:hAnsi="Noto Sans" w:cs="Noto Sans"/>
          <w:spacing w:val="-3"/>
        </w:rPr>
        <w:t xml:space="preserve"> </w:t>
      </w:r>
      <w:r w:rsidRPr="007C202D">
        <w:rPr>
          <w:rFonts w:ascii="Noto Sans" w:hAnsi="Noto Sans" w:cs="Noto Sans"/>
          <w:spacing w:val="-2"/>
        </w:rPr>
        <w:t>HochSchG.</w:t>
      </w:r>
    </w:p>
    <w:p w14:paraId="58A698E7" w14:textId="77777777" w:rsidR="00946928" w:rsidRPr="007C202D" w:rsidRDefault="00946928" w:rsidP="003D4754">
      <w:pPr>
        <w:pStyle w:val="Textkrper"/>
        <w:spacing w:before="1"/>
        <w:ind w:left="426" w:hanging="426"/>
        <w:rPr>
          <w:rFonts w:ascii="Noto Sans" w:hAnsi="Noto Sans" w:cs="Noto Sans"/>
        </w:rPr>
      </w:pPr>
    </w:p>
    <w:p w14:paraId="0A44A904" w14:textId="3A61CD0F" w:rsidR="00946928" w:rsidRPr="007C202D" w:rsidRDefault="0075699E" w:rsidP="003D4754">
      <w:pPr>
        <w:pStyle w:val="Listenabsatz"/>
        <w:numPr>
          <w:ilvl w:val="0"/>
          <w:numId w:val="3"/>
        </w:numPr>
        <w:ind w:left="426" w:right="109" w:hanging="426"/>
        <w:jc w:val="both"/>
        <w:rPr>
          <w:rFonts w:ascii="Noto Sans" w:hAnsi="Noto Sans" w:cs="Noto Sans"/>
        </w:rPr>
      </w:pPr>
      <w:r w:rsidRPr="007C202D">
        <w:rPr>
          <w:rFonts w:ascii="Noto Sans" w:hAnsi="Noto Sans" w:cs="Noto Sans"/>
        </w:rPr>
        <w:t>Das</w:t>
      </w:r>
      <w:r w:rsidRPr="007C202D">
        <w:rPr>
          <w:rFonts w:ascii="Noto Sans" w:hAnsi="Noto Sans" w:cs="Noto Sans"/>
          <w:spacing w:val="-10"/>
        </w:rPr>
        <w:t xml:space="preserve"> </w:t>
      </w:r>
      <w:r w:rsidRPr="007C202D">
        <w:rPr>
          <w:rFonts w:ascii="Noto Sans" w:hAnsi="Noto Sans" w:cs="Noto Sans"/>
        </w:rPr>
        <w:t>ZWW</w:t>
      </w:r>
      <w:r w:rsidRPr="007C202D">
        <w:rPr>
          <w:rFonts w:ascii="Noto Sans" w:hAnsi="Noto Sans" w:cs="Noto Sans"/>
          <w:spacing w:val="-11"/>
        </w:rPr>
        <w:t xml:space="preserve"> </w:t>
      </w:r>
      <w:r w:rsidRPr="007C202D">
        <w:rPr>
          <w:rFonts w:ascii="Noto Sans" w:hAnsi="Noto Sans" w:cs="Noto Sans"/>
        </w:rPr>
        <w:t>unterstützt</w:t>
      </w:r>
      <w:r w:rsidRPr="007C202D">
        <w:rPr>
          <w:rFonts w:ascii="Noto Sans" w:hAnsi="Noto Sans" w:cs="Noto Sans"/>
          <w:spacing w:val="-11"/>
        </w:rPr>
        <w:t xml:space="preserve"> </w:t>
      </w:r>
      <w:r w:rsidRPr="007C202D">
        <w:rPr>
          <w:rFonts w:ascii="Noto Sans" w:hAnsi="Noto Sans" w:cs="Noto Sans"/>
        </w:rPr>
        <w:t>die</w:t>
      </w:r>
      <w:r w:rsidRPr="007C202D">
        <w:rPr>
          <w:rFonts w:ascii="Noto Sans" w:hAnsi="Noto Sans" w:cs="Noto Sans"/>
          <w:spacing w:val="-10"/>
        </w:rPr>
        <w:t xml:space="preserve"> </w:t>
      </w:r>
      <w:r w:rsidRPr="007C202D">
        <w:rPr>
          <w:rFonts w:ascii="Noto Sans" w:hAnsi="Noto Sans" w:cs="Noto Sans"/>
        </w:rPr>
        <w:t>JGU</w:t>
      </w:r>
      <w:r w:rsidRPr="007C202D">
        <w:rPr>
          <w:rFonts w:ascii="Noto Sans" w:hAnsi="Noto Sans" w:cs="Noto Sans"/>
          <w:spacing w:val="-13"/>
        </w:rPr>
        <w:t xml:space="preserve"> </w:t>
      </w:r>
      <w:r w:rsidRPr="007C202D">
        <w:rPr>
          <w:rFonts w:ascii="Noto Sans" w:hAnsi="Noto Sans" w:cs="Noto Sans"/>
        </w:rPr>
        <w:t>bei</w:t>
      </w:r>
      <w:r w:rsidRPr="007C202D">
        <w:rPr>
          <w:rFonts w:ascii="Noto Sans" w:hAnsi="Noto Sans" w:cs="Noto Sans"/>
          <w:spacing w:val="-10"/>
        </w:rPr>
        <w:t xml:space="preserve"> </w:t>
      </w:r>
      <w:r w:rsidRPr="007C202D">
        <w:rPr>
          <w:rFonts w:ascii="Noto Sans" w:hAnsi="Noto Sans" w:cs="Noto Sans"/>
        </w:rPr>
        <w:t>der</w:t>
      </w:r>
      <w:r w:rsidRPr="007C202D">
        <w:rPr>
          <w:rFonts w:ascii="Noto Sans" w:hAnsi="Noto Sans" w:cs="Noto Sans"/>
          <w:spacing w:val="-11"/>
        </w:rPr>
        <w:t xml:space="preserve"> </w:t>
      </w:r>
      <w:r w:rsidRPr="007C202D">
        <w:rPr>
          <w:rFonts w:ascii="Noto Sans" w:hAnsi="Noto Sans" w:cs="Noto Sans"/>
        </w:rPr>
        <w:t>Erfüllung</w:t>
      </w:r>
      <w:r w:rsidRPr="007C202D">
        <w:rPr>
          <w:rFonts w:ascii="Noto Sans" w:hAnsi="Noto Sans" w:cs="Noto Sans"/>
          <w:spacing w:val="-10"/>
        </w:rPr>
        <w:t xml:space="preserve"> </w:t>
      </w:r>
      <w:r w:rsidRPr="007C202D">
        <w:rPr>
          <w:rFonts w:ascii="Noto Sans" w:hAnsi="Noto Sans" w:cs="Noto Sans"/>
        </w:rPr>
        <w:t>der</w:t>
      </w:r>
      <w:r w:rsidRPr="007C202D">
        <w:rPr>
          <w:rFonts w:ascii="Noto Sans" w:hAnsi="Noto Sans" w:cs="Noto Sans"/>
          <w:spacing w:val="-10"/>
        </w:rPr>
        <w:t xml:space="preserve"> </w:t>
      </w:r>
      <w:r w:rsidR="000A1BFE" w:rsidRPr="007C202D">
        <w:rPr>
          <w:rFonts w:ascii="Noto Sans" w:hAnsi="Noto Sans" w:cs="Noto Sans"/>
          <w:spacing w:val="-10"/>
        </w:rPr>
        <w:t xml:space="preserve">in der Transferstrategie und </w:t>
      </w:r>
      <w:r w:rsidRPr="007C202D">
        <w:rPr>
          <w:rFonts w:ascii="Noto Sans" w:hAnsi="Noto Sans" w:cs="Noto Sans"/>
        </w:rPr>
        <w:t>im</w:t>
      </w:r>
      <w:r w:rsidRPr="007C202D">
        <w:rPr>
          <w:rFonts w:ascii="Noto Sans" w:hAnsi="Noto Sans" w:cs="Noto Sans"/>
          <w:spacing w:val="-11"/>
        </w:rPr>
        <w:t xml:space="preserve"> </w:t>
      </w:r>
      <w:r w:rsidRPr="007C202D">
        <w:rPr>
          <w:rFonts w:ascii="Noto Sans" w:hAnsi="Noto Sans" w:cs="Noto Sans"/>
        </w:rPr>
        <w:t>Leitbild</w:t>
      </w:r>
      <w:r w:rsidRPr="007C202D">
        <w:rPr>
          <w:rFonts w:ascii="Noto Sans" w:hAnsi="Noto Sans" w:cs="Noto Sans"/>
          <w:spacing w:val="-10"/>
        </w:rPr>
        <w:t xml:space="preserve"> </w:t>
      </w:r>
      <w:r w:rsidR="00EE0199">
        <w:rPr>
          <w:rFonts w:ascii="Noto Sans" w:hAnsi="Noto Sans" w:cs="Noto Sans"/>
          <w:spacing w:val="-10"/>
        </w:rPr>
        <w:t xml:space="preserve">der JGU </w:t>
      </w:r>
      <w:r w:rsidRPr="007C202D">
        <w:rPr>
          <w:rFonts w:ascii="Noto Sans" w:hAnsi="Noto Sans" w:cs="Noto Sans"/>
        </w:rPr>
        <w:t>enthaltenen</w:t>
      </w:r>
      <w:r w:rsidRPr="007C202D">
        <w:rPr>
          <w:rFonts w:ascii="Noto Sans" w:hAnsi="Noto Sans" w:cs="Noto Sans"/>
          <w:spacing w:val="-15"/>
        </w:rPr>
        <w:t xml:space="preserve"> </w:t>
      </w:r>
      <w:r w:rsidRPr="007C202D">
        <w:rPr>
          <w:rFonts w:ascii="Noto Sans" w:hAnsi="Noto Sans" w:cs="Noto Sans"/>
        </w:rPr>
        <w:t xml:space="preserve">Selbstverpflichtung zur Umsetzung </w:t>
      </w:r>
      <w:r w:rsidR="000A1BFE" w:rsidRPr="007C202D">
        <w:rPr>
          <w:rFonts w:ascii="Noto Sans" w:hAnsi="Noto Sans" w:cs="Noto Sans"/>
        </w:rPr>
        <w:t xml:space="preserve">des Wissenstransfers und der </w:t>
      </w:r>
      <w:r w:rsidRPr="007C202D">
        <w:rPr>
          <w:rFonts w:ascii="Noto Sans" w:hAnsi="Noto Sans" w:cs="Noto Sans"/>
        </w:rPr>
        <w:t xml:space="preserve">Weiterbildung sowie der Verankerung der </w:t>
      </w:r>
      <w:r w:rsidR="00EE0199">
        <w:rPr>
          <w:rFonts w:ascii="Noto Sans" w:hAnsi="Noto Sans" w:cs="Noto Sans"/>
        </w:rPr>
        <w:t>JGU</w:t>
      </w:r>
      <w:r w:rsidRPr="007C202D">
        <w:rPr>
          <w:rFonts w:ascii="Noto Sans" w:hAnsi="Noto Sans" w:cs="Noto Sans"/>
        </w:rPr>
        <w:t xml:space="preserve"> in der Region.</w:t>
      </w:r>
    </w:p>
    <w:p w14:paraId="3B2E89B1" w14:textId="77777777" w:rsidR="000D094D" w:rsidRPr="00290906" w:rsidRDefault="000D094D" w:rsidP="003D4754">
      <w:pPr>
        <w:pStyle w:val="Listenabsatz"/>
        <w:ind w:left="426" w:hanging="426"/>
        <w:rPr>
          <w:rFonts w:ascii="Noto Sans" w:hAnsi="Noto Sans" w:cs="Noto Sans"/>
        </w:rPr>
      </w:pPr>
    </w:p>
    <w:p w14:paraId="18CAE7E2" w14:textId="1A690392" w:rsidR="000D094D" w:rsidRPr="00F52410" w:rsidRDefault="000D094D" w:rsidP="003D4754">
      <w:pPr>
        <w:pStyle w:val="Listenabsatz"/>
        <w:numPr>
          <w:ilvl w:val="0"/>
          <w:numId w:val="3"/>
        </w:numPr>
        <w:ind w:left="426" w:right="240" w:hanging="426"/>
        <w:rPr>
          <w:rFonts w:ascii="Noto Sans" w:hAnsi="Noto Sans" w:cs="Noto Sans"/>
        </w:rPr>
      </w:pPr>
      <w:r w:rsidRPr="00F52410">
        <w:rPr>
          <w:rFonts w:ascii="Noto Sans" w:hAnsi="Noto Sans" w:cs="Noto Sans"/>
        </w:rPr>
        <w:t>Das ZWW</w:t>
      </w:r>
      <w:r w:rsidRPr="00F52410">
        <w:rPr>
          <w:rFonts w:ascii="Noto Sans" w:hAnsi="Noto Sans" w:cs="Noto Sans"/>
          <w:spacing w:val="-1"/>
        </w:rPr>
        <w:t xml:space="preserve"> lehrt und forscht</w:t>
      </w:r>
      <w:r w:rsidR="00C1159D" w:rsidRPr="00F52410">
        <w:rPr>
          <w:rFonts w:ascii="Noto Sans" w:hAnsi="Noto Sans" w:cs="Noto Sans"/>
          <w:spacing w:val="-1"/>
        </w:rPr>
        <w:t xml:space="preserve"> </w:t>
      </w:r>
      <w:r w:rsidRPr="00F52410">
        <w:rPr>
          <w:rFonts w:ascii="Noto Sans" w:hAnsi="Noto Sans" w:cs="Noto Sans"/>
        </w:rPr>
        <w:t>im Bereich Wissenstransfer und Weiterbildung.</w:t>
      </w:r>
    </w:p>
    <w:p w14:paraId="547409C6" w14:textId="77777777" w:rsidR="000B47EA" w:rsidRPr="00290906" w:rsidRDefault="000B47EA" w:rsidP="003D4754">
      <w:pPr>
        <w:ind w:left="426" w:right="109" w:hanging="426"/>
        <w:rPr>
          <w:rFonts w:ascii="Noto Sans" w:hAnsi="Noto Sans" w:cs="Noto Sans"/>
        </w:rPr>
      </w:pPr>
    </w:p>
    <w:p w14:paraId="68E2319D" w14:textId="77777777" w:rsidR="00AB519B" w:rsidRPr="007C202D" w:rsidRDefault="00AB519B" w:rsidP="003D4754">
      <w:pPr>
        <w:pStyle w:val="Listenabsatz"/>
        <w:numPr>
          <w:ilvl w:val="0"/>
          <w:numId w:val="3"/>
        </w:numPr>
        <w:ind w:left="426" w:right="109" w:hanging="426"/>
        <w:jc w:val="both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 xml:space="preserve">Das ZWW hält </w:t>
      </w:r>
      <w:r w:rsidR="00285CCE" w:rsidRPr="00290906">
        <w:rPr>
          <w:rFonts w:ascii="Noto Sans" w:hAnsi="Noto Sans" w:cs="Noto Sans"/>
        </w:rPr>
        <w:t xml:space="preserve">Angebote </w:t>
      </w:r>
      <w:r w:rsidR="002A14C0" w:rsidRPr="00290906">
        <w:rPr>
          <w:rFonts w:ascii="Noto Sans" w:hAnsi="Noto Sans" w:cs="Noto Sans"/>
        </w:rPr>
        <w:t xml:space="preserve">für </w:t>
      </w:r>
      <w:r w:rsidR="00285CCE" w:rsidRPr="007C202D">
        <w:rPr>
          <w:rFonts w:ascii="Noto Sans" w:hAnsi="Noto Sans" w:cs="Noto Sans"/>
        </w:rPr>
        <w:t>Studierende</w:t>
      </w:r>
      <w:r w:rsidRPr="007C202D">
        <w:rPr>
          <w:rFonts w:ascii="Noto Sans" w:hAnsi="Noto Sans" w:cs="Noto Sans"/>
        </w:rPr>
        <w:t xml:space="preserve"> und Lehrende</w:t>
      </w:r>
      <w:r w:rsidR="00285CCE" w:rsidRPr="007C202D">
        <w:rPr>
          <w:rFonts w:ascii="Noto Sans" w:hAnsi="Noto Sans" w:cs="Noto Sans"/>
        </w:rPr>
        <w:t xml:space="preserve"> der JGU</w:t>
      </w:r>
      <w:r w:rsidRPr="007C202D">
        <w:rPr>
          <w:rFonts w:ascii="Noto Sans" w:hAnsi="Noto Sans" w:cs="Noto Sans"/>
        </w:rPr>
        <w:t xml:space="preserve"> sowie für die Öffentlichkeit bereit.</w:t>
      </w:r>
    </w:p>
    <w:p w14:paraId="48964494" w14:textId="77777777" w:rsidR="00AB519B" w:rsidRPr="007C202D" w:rsidRDefault="00AB519B" w:rsidP="001A59B2">
      <w:pPr>
        <w:pStyle w:val="Listenabsatz"/>
        <w:ind w:left="426" w:hanging="426"/>
        <w:rPr>
          <w:rFonts w:ascii="Noto Sans" w:hAnsi="Noto Sans" w:cs="Noto Sans"/>
        </w:rPr>
      </w:pPr>
    </w:p>
    <w:p w14:paraId="357EB147" w14:textId="6E5EDCBB" w:rsidR="00487EB8" w:rsidRPr="007C202D" w:rsidRDefault="00487EB8" w:rsidP="003D4754">
      <w:pPr>
        <w:pStyle w:val="Listenabsatz"/>
        <w:numPr>
          <w:ilvl w:val="0"/>
          <w:numId w:val="13"/>
        </w:numPr>
        <w:ind w:left="851" w:right="109" w:hanging="425"/>
        <w:jc w:val="both"/>
        <w:rPr>
          <w:rFonts w:ascii="Noto Sans" w:hAnsi="Noto Sans" w:cs="Noto Sans"/>
        </w:rPr>
      </w:pPr>
      <w:r w:rsidRPr="007C202D">
        <w:rPr>
          <w:rFonts w:ascii="Noto Sans" w:hAnsi="Noto Sans" w:cs="Noto Sans"/>
        </w:rPr>
        <w:t>Die folgend aufgeführten Angebote des ZWW richten sich an Studierende der JGU</w:t>
      </w:r>
      <w:r w:rsidR="00F21467" w:rsidRPr="007C202D">
        <w:rPr>
          <w:rFonts w:ascii="Noto Sans" w:hAnsi="Noto Sans" w:cs="Noto Sans"/>
        </w:rPr>
        <w:t>. Das ZWW</w:t>
      </w:r>
    </w:p>
    <w:p w14:paraId="6F9DE748" w14:textId="77777777" w:rsidR="00AB519B" w:rsidRPr="00290906" w:rsidRDefault="00AB519B" w:rsidP="001A59B2">
      <w:pPr>
        <w:pStyle w:val="Listenabsatz"/>
        <w:widowControl/>
        <w:autoSpaceDE/>
        <w:autoSpaceDN/>
        <w:spacing w:after="160" w:line="259" w:lineRule="auto"/>
        <w:ind w:left="426" w:hanging="426"/>
        <w:contextualSpacing/>
        <w:rPr>
          <w:rFonts w:ascii="Noto Sans" w:hAnsi="Noto Sans" w:cs="Noto Sans"/>
        </w:rPr>
      </w:pPr>
    </w:p>
    <w:p w14:paraId="42CC37D8" w14:textId="1D9582F9" w:rsidR="00F21467" w:rsidRPr="00290906" w:rsidRDefault="002A14C0" w:rsidP="003D4754">
      <w:pPr>
        <w:pStyle w:val="Listenabsatz"/>
        <w:widowControl/>
        <w:numPr>
          <w:ilvl w:val="0"/>
          <w:numId w:val="5"/>
        </w:numPr>
        <w:autoSpaceDE/>
        <w:autoSpaceDN/>
        <w:spacing w:after="160" w:line="259" w:lineRule="auto"/>
        <w:ind w:left="1276" w:hanging="425"/>
        <w:contextualSpacing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lastRenderedPageBreak/>
        <w:t>lehrt</w:t>
      </w:r>
      <w:r w:rsidR="00F21467" w:rsidRPr="00290906">
        <w:rPr>
          <w:rFonts w:ascii="Noto Sans" w:hAnsi="Noto Sans" w:cs="Noto Sans"/>
        </w:rPr>
        <w:t xml:space="preserve"> und forscht</w:t>
      </w:r>
      <w:r w:rsidRPr="00290906">
        <w:rPr>
          <w:rFonts w:ascii="Noto Sans" w:hAnsi="Noto Sans" w:cs="Noto Sans"/>
        </w:rPr>
        <w:t xml:space="preserve"> </w:t>
      </w:r>
      <w:r w:rsidR="00285CCE" w:rsidRPr="00290906">
        <w:rPr>
          <w:rFonts w:ascii="Noto Sans" w:hAnsi="Noto Sans" w:cs="Noto Sans"/>
        </w:rPr>
        <w:t xml:space="preserve">im Feld der Wissenschaftsreflexion </w:t>
      </w:r>
      <w:bookmarkStart w:id="3" w:name="_Hlk215561044"/>
      <w:r w:rsidR="00285CCE" w:rsidRPr="00290906">
        <w:rPr>
          <w:rFonts w:ascii="Noto Sans" w:hAnsi="Noto Sans" w:cs="Noto Sans"/>
        </w:rPr>
        <w:t xml:space="preserve">in enger Zusammenarbeit mit der </w:t>
      </w:r>
      <w:r w:rsidR="00662933" w:rsidRPr="00290906">
        <w:rPr>
          <w:rFonts w:ascii="Noto Sans" w:hAnsi="Noto Sans" w:cs="Noto Sans"/>
        </w:rPr>
        <w:t xml:space="preserve">vom Präsidium </w:t>
      </w:r>
      <w:r w:rsidR="00285CCE" w:rsidRPr="00290906">
        <w:rPr>
          <w:rFonts w:ascii="Noto Sans" w:hAnsi="Noto Sans" w:cs="Noto Sans"/>
        </w:rPr>
        <w:t>entsprechend</w:t>
      </w:r>
      <w:r w:rsidR="00662933" w:rsidRPr="00290906">
        <w:rPr>
          <w:rFonts w:ascii="Noto Sans" w:hAnsi="Noto Sans" w:cs="Noto Sans"/>
        </w:rPr>
        <w:t xml:space="preserve"> beauftragten</w:t>
      </w:r>
      <w:r w:rsidR="00285CCE" w:rsidRPr="00290906">
        <w:rPr>
          <w:rFonts w:ascii="Noto Sans" w:hAnsi="Noto Sans" w:cs="Noto Sans"/>
        </w:rPr>
        <w:t xml:space="preserve"> Professur</w:t>
      </w:r>
      <w:bookmarkEnd w:id="3"/>
      <w:r w:rsidR="00285CCE" w:rsidRPr="00290906">
        <w:rPr>
          <w:rFonts w:ascii="Noto Sans" w:hAnsi="Noto Sans" w:cs="Noto Sans"/>
        </w:rPr>
        <w:t>;</w:t>
      </w:r>
      <w:r w:rsidRPr="00290906">
        <w:rPr>
          <w:rFonts w:ascii="Noto Sans" w:hAnsi="Noto Sans" w:cs="Noto Sans"/>
        </w:rPr>
        <w:t xml:space="preserve"> es bietet fächerübergreifende, teils curricular verankerte Lehrveranstaltungen, Module und Zertifikate mit interdisziplinärer Ausrichtung sowie Themen aus dem Gebiet der Wissenschaftsreflexion an</w:t>
      </w:r>
      <w:r w:rsidR="00934DE4" w:rsidRPr="00290906">
        <w:rPr>
          <w:rFonts w:ascii="Noto Sans" w:hAnsi="Noto Sans" w:cs="Noto Sans"/>
        </w:rPr>
        <w:t xml:space="preserve"> </w:t>
      </w:r>
      <w:r w:rsidRPr="00290906">
        <w:rPr>
          <w:rFonts w:ascii="Noto Sans" w:hAnsi="Noto Sans" w:cs="Noto Sans"/>
        </w:rPr>
        <w:t xml:space="preserve">(Studium generale) </w:t>
      </w:r>
      <w:r w:rsidR="00462E4A" w:rsidRPr="00290906">
        <w:rPr>
          <w:rFonts w:ascii="Noto Sans" w:hAnsi="Noto Sans" w:cs="Noto Sans"/>
        </w:rPr>
        <w:t>und</w:t>
      </w:r>
    </w:p>
    <w:p w14:paraId="53EBFFE8" w14:textId="77777777" w:rsidR="00B9578A" w:rsidRPr="00290906" w:rsidRDefault="00B9578A" w:rsidP="003D4754">
      <w:pPr>
        <w:pStyle w:val="Listenabsatz"/>
        <w:widowControl/>
        <w:autoSpaceDE/>
        <w:autoSpaceDN/>
        <w:spacing w:after="160" w:line="259" w:lineRule="auto"/>
        <w:ind w:left="1276" w:hanging="425"/>
        <w:contextualSpacing/>
        <w:rPr>
          <w:rFonts w:ascii="Noto Sans" w:hAnsi="Noto Sans" w:cs="Noto Sans"/>
        </w:rPr>
      </w:pPr>
    </w:p>
    <w:p w14:paraId="19CE3D31" w14:textId="376B5129" w:rsidR="000B47EA" w:rsidRPr="00290906" w:rsidRDefault="00934DE4" w:rsidP="003D4754">
      <w:pPr>
        <w:pStyle w:val="Listenabsatz"/>
        <w:widowControl/>
        <w:numPr>
          <w:ilvl w:val="0"/>
          <w:numId w:val="5"/>
        </w:numPr>
        <w:autoSpaceDE/>
        <w:autoSpaceDN/>
        <w:spacing w:after="160" w:line="259" w:lineRule="auto"/>
        <w:ind w:left="1276" w:hanging="425"/>
        <w:contextualSpacing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unterstützt</w:t>
      </w:r>
      <w:r w:rsidR="002A14C0" w:rsidRPr="00290906">
        <w:rPr>
          <w:rFonts w:ascii="Noto Sans" w:hAnsi="Noto Sans" w:cs="Noto Sans"/>
        </w:rPr>
        <w:t xml:space="preserve"> </w:t>
      </w:r>
      <w:r w:rsidR="00326140" w:rsidRPr="00290906">
        <w:rPr>
          <w:rFonts w:ascii="Noto Sans" w:hAnsi="Noto Sans" w:cs="Noto Sans"/>
        </w:rPr>
        <w:t xml:space="preserve">in Kooperation mit dem Dezernat Hochschulentwicklung </w:t>
      </w:r>
      <w:r w:rsidR="00430D9D" w:rsidRPr="00290906">
        <w:rPr>
          <w:rFonts w:ascii="Noto Sans" w:hAnsi="Noto Sans" w:cs="Noto Sans"/>
        </w:rPr>
        <w:t>und dem Zentrum für Lehr</w:t>
      </w:r>
      <w:r w:rsidR="00A33357" w:rsidRPr="00290906">
        <w:rPr>
          <w:rFonts w:ascii="Noto Sans" w:hAnsi="Noto Sans" w:cs="Noto Sans"/>
        </w:rPr>
        <w:t>kräfte</w:t>
      </w:r>
      <w:r w:rsidR="00430D9D" w:rsidRPr="00290906">
        <w:rPr>
          <w:rFonts w:ascii="Noto Sans" w:hAnsi="Noto Sans" w:cs="Noto Sans"/>
        </w:rPr>
        <w:t xml:space="preserve">bildung </w:t>
      </w:r>
      <w:r w:rsidRPr="00290906">
        <w:rPr>
          <w:rFonts w:ascii="Noto Sans" w:hAnsi="Noto Sans" w:cs="Noto Sans"/>
        </w:rPr>
        <w:t xml:space="preserve">die </w:t>
      </w:r>
      <w:r w:rsidR="002A14C0" w:rsidRPr="00290906">
        <w:rPr>
          <w:rFonts w:ascii="Noto Sans" w:hAnsi="Noto Sans" w:cs="Noto Sans"/>
        </w:rPr>
        <w:t>Fächer, Fachbereiche</w:t>
      </w:r>
      <w:r w:rsidR="00C939F6" w:rsidRPr="00290906">
        <w:rPr>
          <w:rFonts w:ascii="Noto Sans" w:hAnsi="Noto Sans" w:cs="Noto Sans"/>
        </w:rPr>
        <w:t>, künstlerischen Hochschulen</w:t>
      </w:r>
      <w:r w:rsidR="002A14C0" w:rsidRPr="00290906">
        <w:rPr>
          <w:rFonts w:ascii="Noto Sans" w:hAnsi="Noto Sans" w:cs="Noto Sans"/>
        </w:rPr>
        <w:t xml:space="preserve"> und </w:t>
      </w:r>
      <w:r w:rsidR="00C939F6" w:rsidRPr="00290906">
        <w:rPr>
          <w:rFonts w:ascii="Noto Sans" w:hAnsi="Noto Sans" w:cs="Noto Sans"/>
        </w:rPr>
        <w:t>sonstigen</w:t>
      </w:r>
      <w:r w:rsidR="002A14C0" w:rsidRPr="00290906">
        <w:rPr>
          <w:rFonts w:ascii="Noto Sans" w:hAnsi="Noto Sans" w:cs="Noto Sans"/>
        </w:rPr>
        <w:t xml:space="preserve"> Einrichtungen </w:t>
      </w:r>
      <w:r w:rsidRPr="00290906">
        <w:rPr>
          <w:rFonts w:ascii="Noto Sans" w:hAnsi="Noto Sans" w:cs="Noto Sans"/>
        </w:rPr>
        <w:t xml:space="preserve">bei der </w:t>
      </w:r>
      <w:r w:rsidR="00326140" w:rsidRPr="00290906">
        <w:rPr>
          <w:rFonts w:ascii="Noto Sans" w:hAnsi="Noto Sans" w:cs="Noto Sans"/>
        </w:rPr>
        <w:t>Planung</w:t>
      </w:r>
      <w:r w:rsidRPr="00290906">
        <w:rPr>
          <w:rFonts w:ascii="Noto Sans" w:hAnsi="Noto Sans" w:cs="Noto Sans"/>
        </w:rPr>
        <w:t xml:space="preserve">, Administration und Bewerbung von </w:t>
      </w:r>
      <w:r w:rsidR="002A14C0" w:rsidRPr="00290906">
        <w:rPr>
          <w:rFonts w:ascii="Noto Sans" w:hAnsi="Noto Sans" w:cs="Noto Sans"/>
        </w:rPr>
        <w:t>Zertifikate</w:t>
      </w:r>
      <w:r w:rsidRPr="00290906">
        <w:rPr>
          <w:rFonts w:ascii="Noto Sans" w:hAnsi="Noto Sans" w:cs="Noto Sans"/>
        </w:rPr>
        <w:t>n</w:t>
      </w:r>
      <w:r w:rsidR="002A14C0" w:rsidRPr="00290906">
        <w:rPr>
          <w:rFonts w:ascii="Noto Sans" w:hAnsi="Noto Sans" w:cs="Noto Sans"/>
        </w:rPr>
        <w:t xml:space="preserve"> gem. § 20 </w:t>
      </w:r>
      <w:r w:rsidR="00462E4A" w:rsidRPr="00290906">
        <w:rPr>
          <w:rFonts w:ascii="Noto Sans" w:hAnsi="Noto Sans" w:cs="Noto Sans"/>
        </w:rPr>
        <w:t>Abs. 1 HochSchG</w:t>
      </w:r>
      <w:r w:rsidR="00957BBE" w:rsidRPr="00290906">
        <w:rPr>
          <w:rFonts w:ascii="Noto Sans" w:hAnsi="Noto Sans" w:cs="Noto Sans"/>
        </w:rPr>
        <w:t>.</w:t>
      </w:r>
      <w:r w:rsidR="002A14C0" w:rsidRPr="00290906">
        <w:rPr>
          <w:rFonts w:ascii="Noto Sans" w:hAnsi="Noto Sans" w:cs="Noto Sans"/>
        </w:rPr>
        <w:t xml:space="preserve"> </w:t>
      </w:r>
    </w:p>
    <w:p w14:paraId="422FFD71" w14:textId="77777777" w:rsidR="00F21467" w:rsidRPr="00290906" w:rsidRDefault="00F21467" w:rsidP="003D4754">
      <w:pPr>
        <w:pStyle w:val="Listenabsatz"/>
        <w:widowControl/>
        <w:autoSpaceDE/>
        <w:autoSpaceDN/>
        <w:spacing w:after="160" w:line="259" w:lineRule="auto"/>
        <w:ind w:left="1276" w:hanging="425"/>
        <w:contextualSpacing/>
        <w:rPr>
          <w:rFonts w:ascii="Noto Sans" w:hAnsi="Noto Sans" w:cs="Noto Sans"/>
        </w:rPr>
      </w:pPr>
    </w:p>
    <w:p w14:paraId="32247209" w14:textId="434B4F89" w:rsidR="00F21467" w:rsidRPr="00290906" w:rsidRDefault="00F21467" w:rsidP="0097750C">
      <w:pPr>
        <w:pStyle w:val="Listenabsatz"/>
        <w:numPr>
          <w:ilvl w:val="0"/>
          <w:numId w:val="13"/>
        </w:numPr>
        <w:ind w:left="851" w:right="109" w:hanging="425"/>
        <w:jc w:val="both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Die folgend aufgeführten Angebote des ZWW richten sich an Lehrende der JGU.</w:t>
      </w:r>
      <w:r w:rsidR="00462E4A" w:rsidRPr="00290906">
        <w:rPr>
          <w:rFonts w:ascii="Noto Sans" w:hAnsi="Noto Sans" w:cs="Noto Sans"/>
        </w:rPr>
        <w:t xml:space="preserve"> Das ZWW</w:t>
      </w:r>
    </w:p>
    <w:p w14:paraId="3A5A084E" w14:textId="77777777" w:rsidR="0087035A" w:rsidRPr="00290906" w:rsidRDefault="0087035A" w:rsidP="003D4754">
      <w:pPr>
        <w:pStyle w:val="Listenabsatz"/>
        <w:widowControl/>
        <w:autoSpaceDE/>
        <w:autoSpaceDN/>
        <w:spacing w:after="160" w:line="259" w:lineRule="auto"/>
        <w:ind w:left="1276" w:hanging="425"/>
        <w:contextualSpacing/>
        <w:rPr>
          <w:rFonts w:ascii="Noto Sans" w:hAnsi="Noto Sans" w:cs="Noto Sans"/>
        </w:rPr>
      </w:pPr>
    </w:p>
    <w:p w14:paraId="07CB7418" w14:textId="7105F018" w:rsidR="008550AE" w:rsidRPr="00290906" w:rsidRDefault="00EA59AE" w:rsidP="003D4754">
      <w:pPr>
        <w:pStyle w:val="Listenabsatz"/>
        <w:numPr>
          <w:ilvl w:val="0"/>
          <w:numId w:val="9"/>
        </w:numPr>
        <w:tabs>
          <w:tab w:val="left" w:pos="539"/>
          <w:tab w:val="left" w:pos="542"/>
        </w:tabs>
        <w:ind w:left="1276" w:right="109" w:hanging="425"/>
        <w:jc w:val="both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u</w:t>
      </w:r>
      <w:r w:rsidR="008550AE" w:rsidRPr="00290906">
        <w:rPr>
          <w:rFonts w:ascii="Noto Sans" w:hAnsi="Noto Sans" w:cs="Noto Sans"/>
        </w:rPr>
        <w:t>nterstütz</w:t>
      </w:r>
      <w:r w:rsidRPr="00290906">
        <w:rPr>
          <w:rFonts w:ascii="Noto Sans" w:hAnsi="Noto Sans" w:cs="Noto Sans"/>
        </w:rPr>
        <w:t>t</w:t>
      </w:r>
      <w:r w:rsidR="008550AE" w:rsidRPr="00290906">
        <w:rPr>
          <w:rFonts w:ascii="Noto Sans" w:hAnsi="Noto Sans" w:cs="Noto Sans"/>
        </w:rPr>
        <w:t xml:space="preserve"> </w:t>
      </w:r>
      <w:r w:rsidR="00326140" w:rsidRPr="00290906">
        <w:rPr>
          <w:rFonts w:ascii="Noto Sans" w:hAnsi="Noto Sans" w:cs="Noto Sans"/>
        </w:rPr>
        <w:t xml:space="preserve">in Kooperation mit dem Dezernat Hochschulentwicklung </w:t>
      </w:r>
      <w:r w:rsidR="008550AE" w:rsidRPr="00290906">
        <w:rPr>
          <w:rFonts w:ascii="Noto Sans" w:hAnsi="Noto Sans" w:cs="Noto Sans"/>
        </w:rPr>
        <w:t>d</w:t>
      </w:r>
      <w:r w:rsidRPr="00290906">
        <w:rPr>
          <w:rFonts w:ascii="Noto Sans" w:hAnsi="Noto Sans" w:cs="Noto Sans"/>
        </w:rPr>
        <w:t>ie</w:t>
      </w:r>
      <w:r w:rsidR="008550AE" w:rsidRPr="00290906">
        <w:rPr>
          <w:rFonts w:ascii="Noto Sans" w:hAnsi="Noto Sans" w:cs="Noto Sans"/>
        </w:rPr>
        <w:t xml:space="preserve"> Fachbereiche bei der Lehrevaluierung im Rahmen der Zwischenevaluierung der Juniorprofessuren sowie bei der Abschlussevaluierung der </w:t>
      </w:r>
      <w:r w:rsidR="001B7180" w:rsidRPr="00290906">
        <w:rPr>
          <w:rFonts w:ascii="Noto Sans" w:hAnsi="Noto Sans" w:cs="Noto Sans"/>
        </w:rPr>
        <w:t>Tenure</w:t>
      </w:r>
      <w:r w:rsidR="00DB42F6" w:rsidRPr="00290906">
        <w:rPr>
          <w:rFonts w:ascii="Noto Sans" w:hAnsi="Noto Sans" w:cs="Noto Sans"/>
        </w:rPr>
        <w:t>-</w:t>
      </w:r>
      <w:r w:rsidR="001B7180" w:rsidRPr="00290906">
        <w:rPr>
          <w:rFonts w:ascii="Noto Sans" w:hAnsi="Noto Sans" w:cs="Noto Sans"/>
        </w:rPr>
        <w:t>Track</w:t>
      </w:r>
      <w:r w:rsidR="008550AE" w:rsidRPr="00290906">
        <w:rPr>
          <w:rFonts w:ascii="Noto Sans" w:hAnsi="Noto Sans" w:cs="Noto Sans"/>
        </w:rPr>
        <w:t>-Professuren</w:t>
      </w:r>
      <w:r w:rsidR="00462E4A" w:rsidRPr="00290906">
        <w:rPr>
          <w:rFonts w:ascii="Noto Sans" w:hAnsi="Noto Sans" w:cs="Noto Sans"/>
        </w:rPr>
        <w:t>,</w:t>
      </w:r>
    </w:p>
    <w:p w14:paraId="70067569" w14:textId="77777777" w:rsidR="00B9578A" w:rsidRPr="00290906" w:rsidRDefault="00B9578A" w:rsidP="003D4754">
      <w:pPr>
        <w:pStyle w:val="Listenabsatz"/>
        <w:tabs>
          <w:tab w:val="left" w:pos="539"/>
          <w:tab w:val="left" w:pos="542"/>
        </w:tabs>
        <w:ind w:left="1276" w:right="109" w:hanging="425"/>
        <w:jc w:val="both"/>
        <w:rPr>
          <w:rFonts w:ascii="Noto Sans" w:hAnsi="Noto Sans" w:cs="Noto Sans"/>
        </w:rPr>
      </w:pPr>
    </w:p>
    <w:p w14:paraId="3DE09F08" w14:textId="52828E38" w:rsidR="008550AE" w:rsidRPr="00290906" w:rsidRDefault="00864F6F" w:rsidP="003D4754">
      <w:pPr>
        <w:pStyle w:val="Listenabsatz"/>
        <w:numPr>
          <w:ilvl w:val="0"/>
          <w:numId w:val="9"/>
        </w:numPr>
        <w:tabs>
          <w:tab w:val="left" w:pos="539"/>
          <w:tab w:val="left" w:pos="542"/>
        </w:tabs>
        <w:ind w:left="1276" w:right="109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 xml:space="preserve">unterstützt und berät </w:t>
      </w:r>
      <w:r w:rsidR="008550AE" w:rsidRPr="00290906">
        <w:rPr>
          <w:rFonts w:ascii="Noto Sans" w:hAnsi="Noto Sans" w:cs="Noto Sans"/>
        </w:rPr>
        <w:t xml:space="preserve">alle in </w:t>
      </w:r>
      <w:r w:rsidR="00B9578A" w:rsidRPr="00290906">
        <w:rPr>
          <w:rFonts w:ascii="Noto Sans" w:hAnsi="Noto Sans" w:cs="Noto Sans"/>
        </w:rPr>
        <w:t xml:space="preserve">der </w:t>
      </w:r>
      <w:r w:rsidR="008550AE" w:rsidRPr="00290906">
        <w:rPr>
          <w:rFonts w:ascii="Noto Sans" w:hAnsi="Noto Sans" w:cs="Noto Sans"/>
        </w:rPr>
        <w:t>Lehre eingebundenen</w:t>
      </w:r>
      <w:r w:rsidR="00193C96" w:rsidRPr="00290906">
        <w:rPr>
          <w:rFonts w:ascii="Noto Sans" w:hAnsi="Noto Sans" w:cs="Noto Sans"/>
        </w:rPr>
        <w:t xml:space="preserve"> </w:t>
      </w:r>
      <w:r w:rsidR="00A41397" w:rsidRPr="00290906">
        <w:rPr>
          <w:rFonts w:ascii="Noto Sans" w:hAnsi="Noto Sans" w:cs="Noto Sans"/>
        </w:rPr>
        <w:t xml:space="preserve">Tätigen </w:t>
      </w:r>
      <w:r w:rsidR="004A1818" w:rsidRPr="00290906">
        <w:rPr>
          <w:rFonts w:ascii="Noto Sans" w:hAnsi="Noto Sans" w:cs="Noto Sans"/>
        </w:rPr>
        <w:t xml:space="preserve">in </w:t>
      </w:r>
      <w:r w:rsidRPr="00290906">
        <w:rPr>
          <w:rFonts w:ascii="Noto Sans" w:hAnsi="Noto Sans" w:cs="Noto Sans"/>
        </w:rPr>
        <w:t>h</w:t>
      </w:r>
      <w:r w:rsidR="004A1818" w:rsidRPr="00290906">
        <w:rPr>
          <w:rFonts w:ascii="Noto Sans" w:hAnsi="Noto Sans" w:cs="Noto Sans"/>
        </w:rPr>
        <w:t>ochschuldidakti</w:t>
      </w:r>
      <w:r w:rsidRPr="00290906">
        <w:rPr>
          <w:rFonts w:ascii="Noto Sans" w:hAnsi="Noto Sans" w:cs="Noto Sans"/>
        </w:rPr>
        <w:t>schen Fragen</w:t>
      </w:r>
      <w:r w:rsidR="00462E4A" w:rsidRPr="00290906">
        <w:rPr>
          <w:rFonts w:ascii="Noto Sans" w:hAnsi="Noto Sans" w:cs="Noto Sans"/>
        </w:rPr>
        <w:t xml:space="preserve"> und</w:t>
      </w:r>
      <w:r w:rsidRPr="00290906">
        <w:rPr>
          <w:rFonts w:ascii="Noto Sans" w:hAnsi="Noto Sans" w:cs="Noto Sans"/>
        </w:rPr>
        <w:t xml:space="preserve"> bietet hochschuldidaktische Angebote an</w:t>
      </w:r>
      <w:r w:rsidR="00B9578A" w:rsidRPr="00290906">
        <w:rPr>
          <w:rFonts w:ascii="Noto Sans" w:hAnsi="Noto Sans" w:cs="Noto Sans"/>
        </w:rPr>
        <w:t xml:space="preserve"> und </w:t>
      </w:r>
    </w:p>
    <w:p w14:paraId="713CFA3E" w14:textId="77777777" w:rsidR="001B7180" w:rsidRPr="00290906" w:rsidRDefault="001B7180" w:rsidP="003D4754">
      <w:pPr>
        <w:tabs>
          <w:tab w:val="left" w:pos="539"/>
          <w:tab w:val="left" w:pos="542"/>
        </w:tabs>
        <w:ind w:left="1276" w:right="109" w:hanging="425"/>
        <w:rPr>
          <w:rFonts w:ascii="Noto Sans" w:hAnsi="Noto Sans" w:cs="Noto Sans"/>
        </w:rPr>
      </w:pPr>
    </w:p>
    <w:p w14:paraId="727D10BD" w14:textId="20FF0F41" w:rsidR="000B47EA" w:rsidRPr="00290906" w:rsidRDefault="00462E4A" w:rsidP="003D4754">
      <w:pPr>
        <w:pStyle w:val="Listenabsatz"/>
        <w:numPr>
          <w:ilvl w:val="0"/>
          <w:numId w:val="9"/>
        </w:numPr>
        <w:tabs>
          <w:tab w:val="left" w:pos="539"/>
          <w:tab w:val="left" w:pos="542"/>
        </w:tabs>
        <w:ind w:left="1276" w:right="109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lehr</w:t>
      </w:r>
      <w:r w:rsidR="00C071A0" w:rsidRPr="00290906">
        <w:rPr>
          <w:rFonts w:ascii="Noto Sans" w:hAnsi="Noto Sans" w:cs="Noto Sans"/>
        </w:rPr>
        <w:t>t</w:t>
      </w:r>
      <w:r w:rsidRPr="00290906">
        <w:rPr>
          <w:rFonts w:ascii="Noto Sans" w:hAnsi="Noto Sans" w:cs="Noto Sans"/>
        </w:rPr>
        <w:t xml:space="preserve"> und forscht</w:t>
      </w:r>
      <w:r w:rsidR="008550AE" w:rsidRPr="00290906">
        <w:rPr>
          <w:rFonts w:ascii="Noto Sans" w:hAnsi="Noto Sans" w:cs="Noto Sans"/>
        </w:rPr>
        <w:t xml:space="preserve"> </w:t>
      </w:r>
      <w:r w:rsidR="00687F69" w:rsidRPr="00290906">
        <w:rPr>
          <w:rFonts w:ascii="Noto Sans" w:hAnsi="Noto Sans" w:cs="Noto Sans"/>
        </w:rPr>
        <w:t>i</w:t>
      </w:r>
      <w:r w:rsidR="00864F6F" w:rsidRPr="00290906">
        <w:rPr>
          <w:rFonts w:ascii="Noto Sans" w:hAnsi="Noto Sans" w:cs="Noto Sans"/>
        </w:rPr>
        <w:t>m Bereich der Hochschuldidaktik</w:t>
      </w:r>
      <w:r w:rsidR="00C071A0" w:rsidRPr="00290906">
        <w:rPr>
          <w:rFonts w:ascii="Noto Sans" w:hAnsi="Noto Sans" w:cs="Noto Sans"/>
        </w:rPr>
        <w:t>.</w:t>
      </w:r>
    </w:p>
    <w:p w14:paraId="2179E885" w14:textId="77777777" w:rsidR="0087035A" w:rsidRPr="00290906" w:rsidRDefault="0087035A" w:rsidP="001A59B2">
      <w:pPr>
        <w:tabs>
          <w:tab w:val="left" w:pos="539"/>
          <w:tab w:val="left" w:pos="542"/>
        </w:tabs>
        <w:ind w:left="426" w:right="109" w:hanging="426"/>
        <w:jc w:val="both"/>
        <w:rPr>
          <w:rFonts w:ascii="Noto Sans" w:hAnsi="Noto Sans" w:cs="Noto Sans"/>
        </w:rPr>
      </w:pPr>
    </w:p>
    <w:p w14:paraId="24EB1154" w14:textId="0E49A2A2" w:rsidR="0087035A" w:rsidRDefault="00C071A0" w:rsidP="003D4754">
      <w:pPr>
        <w:pStyle w:val="Listenabsatz"/>
        <w:numPr>
          <w:ilvl w:val="0"/>
          <w:numId w:val="13"/>
        </w:numPr>
        <w:ind w:left="851" w:right="109" w:hanging="425"/>
        <w:jc w:val="both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 xml:space="preserve">Die folgend aufgeführten </w:t>
      </w:r>
      <w:r w:rsidR="00934DE4" w:rsidRPr="00290906">
        <w:rPr>
          <w:rFonts w:ascii="Noto Sans" w:hAnsi="Noto Sans" w:cs="Noto Sans"/>
        </w:rPr>
        <w:t xml:space="preserve">Angebote </w:t>
      </w:r>
      <w:r w:rsidRPr="00290906">
        <w:rPr>
          <w:rFonts w:ascii="Noto Sans" w:hAnsi="Noto Sans" w:cs="Noto Sans"/>
        </w:rPr>
        <w:t xml:space="preserve">des ZWW richten sich </w:t>
      </w:r>
      <w:r w:rsidR="000D094D" w:rsidRPr="00290906">
        <w:rPr>
          <w:rFonts w:ascii="Noto Sans" w:hAnsi="Noto Sans" w:cs="Noto Sans"/>
        </w:rPr>
        <w:t>an</w:t>
      </w:r>
      <w:r w:rsidR="00934DE4" w:rsidRPr="00290906">
        <w:rPr>
          <w:rFonts w:ascii="Noto Sans" w:hAnsi="Noto Sans" w:cs="Noto Sans"/>
        </w:rPr>
        <w:t xml:space="preserve"> d</w:t>
      </w:r>
      <w:r w:rsidR="0087035A" w:rsidRPr="00290906">
        <w:rPr>
          <w:rFonts w:ascii="Noto Sans" w:hAnsi="Noto Sans" w:cs="Noto Sans"/>
        </w:rPr>
        <w:t>ie Öffentlichkeit</w:t>
      </w:r>
      <w:r w:rsidR="000D094D" w:rsidRPr="00290906">
        <w:rPr>
          <w:rFonts w:ascii="Noto Sans" w:hAnsi="Noto Sans" w:cs="Noto Sans"/>
        </w:rPr>
        <w:t>. Das ZWW</w:t>
      </w:r>
    </w:p>
    <w:p w14:paraId="05D94918" w14:textId="77777777" w:rsidR="008D6CE2" w:rsidRPr="00290906" w:rsidRDefault="008D6CE2" w:rsidP="008D6CE2">
      <w:pPr>
        <w:pStyle w:val="Listenabsatz"/>
        <w:ind w:left="851" w:right="109" w:firstLine="0"/>
        <w:jc w:val="both"/>
        <w:rPr>
          <w:rFonts w:ascii="Noto Sans" w:hAnsi="Noto Sans" w:cs="Noto Sans"/>
        </w:rPr>
      </w:pPr>
    </w:p>
    <w:p w14:paraId="7E9AFD38" w14:textId="7A007BB2" w:rsidR="000D094D" w:rsidRDefault="0075699E" w:rsidP="008D6CE2">
      <w:pPr>
        <w:pStyle w:val="Listenabsatz"/>
        <w:numPr>
          <w:ilvl w:val="0"/>
          <w:numId w:val="12"/>
        </w:numPr>
        <w:ind w:left="1276" w:right="266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berät und unterstützt die Fächer, Fachbereiche, künstlerischen Hochschulen und sonstigen Einrichtungen der JGU bei der Erarbeitung und Durchführung von forschungsorientierten und praxisrelevanten Weiterbildungsveranstaltungen, weiterbildenden Studienangeboten, Zertifikatsstudien sowie Weiterbildungsstudiengängen</w:t>
      </w:r>
      <w:r w:rsidR="000D094D" w:rsidRPr="00290906">
        <w:rPr>
          <w:rFonts w:ascii="Noto Sans" w:hAnsi="Noto Sans" w:cs="Noto Sans"/>
        </w:rPr>
        <w:t>, wobei</w:t>
      </w:r>
      <w:r w:rsidRPr="00290906">
        <w:rPr>
          <w:rFonts w:ascii="Noto Sans" w:hAnsi="Noto Sans" w:cs="Noto Sans"/>
        </w:rPr>
        <w:t xml:space="preserve"> insbesondere die Koordination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bei der Anmeldung und Zulassung von Weiterbildungsteilnehmenden gemäß der Einschreibeordnung der JGU</w:t>
      </w:r>
      <w:r w:rsidR="000D094D" w:rsidRPr="00290906">
        <w:rPr>
          <w:rFonts w:ascii="Noto Sans" w:hAnsi="Noto Sans" w:cs="Noto Sans"/>
        </w:rPr>
        <w:t xml:space="preserve"> betroffen ist,</w:t>
      </w:r>
      <w:r w:rsidR="00EE0199" w:rsidRPr="00290906">
        <w:rPr>
          <w:rFonts w:ascii="Noto Sans" w:hAnsi="Noto Sans" w:cs="Noto Sans"/>
        </w:rPr>
        <w:t xml:space="preserve"> gemäß § 35 Abs. 1 HochSchG,</w:t>
      </w:r>
    </w:p>
    <w:p w14:paraId="3BE3D494" w14:textId="77777777" w:rsidR="008D6CE2" w:rsidRPr="00290906" w:rsidRDefault="008D6CE2" w:rsidP="008D6CE2">
      <w:pPr>
        <w:pStyle w:val="Listenabsatz"/>
        <w:ind w:left="1276" w:right="266" w:firstLine="0"/>
        <w:rPr>
          <w:rFonts w:ascii="Noto Sans" w:hAnsi="Noto Sans" w:cs="Noto Sans"/>
        </w:rPr>
      </w:pPr>
    </w:p>
    <w:p w14:paraId="4E5FD1AA" w14:textId="50BDDBEE" w:rsidR="000D094D" w:rsidRDefault="0087035A" w:rsidP="008D6CE2">
      <w:pPr>
        <w:pStyle w:val="Listenabsatz"/>
        <w:numPr>
          <w:ilvl w:val="0"/>
          <w:numId w:val="12"/>
        </w:numPr>
        <w:ind w:left="1276" w:right="266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ermittelt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die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Bedarfe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wissenschaftlichen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Weiterbildung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und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setzt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diese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in Zusammenarbeit</w:t>
      </w:r>
      <w:r w:rsidRPr="00290906">
        <w:rPr>
          <w:rFonts w:ascii="Noto Sans" w:hAnsi="Noto Sans" w:cs="Noto Sans"/>
          <w:spacing w:val="-6"/>
        </w:rPr>
        <w:t xml:space="preserve"> </w:t>
      </w:r>
      <w:r w:rsidRPr="00290906">
        <w:rPr>
          <w:rFonts w:ascii="Noto Sans" w:hAnsi="Noto Sans" w:cs="Noto Sans"/>
        </w:rPr>
        <w:t>mit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den</w:t>
      </w:r>
      <w:r w:rsidRPr="00290906">
        <w:rPr>
          <w:rFonts w:ascii="Noto Sans" w:hAnsi="Noto Sans" w:cs="Noto Sans"/>
          <w:spacing w:val="-7"/>
        </w:rPr>
        <w:t xml:space="preserve"> </w:t>
      </w:r>
      <w:r w:rsidRPr="00290906">
        <w:rPr>
          <w:rFonts w:ascii="Noto Sans" w:hAnsi="Noto Sans" w:cs="Noto Sans"/>
        </w:rPr>
        <w:t>zuständigen</w:t>
      </w:r>
      <w:r w:rsidRPr="00290906">
        <w:rPr>
          <w:rFonts w:ascii="Noto Sans" w:hAnsi="Noto Sans" w:cs="Noto Sans"/>
          <w:spacing w:val="-7"/>
        </w:rPr>
        <w:t xml:space="preserve"> </w:t>
      </w:r>
      <w:r w:rsidR="00C939F6" w:rsidRPr="00290906">
        <w:rPr>
          <w:rFonts w:ascii="Noto Sans" w:hAnsi="Noto Sans" w:cs="Noto Sans"/>
          <w:spacing w:val="-7"/>
        </w:rPr>
        <w:t xml:space="preserve">Fächern, </w:t>
      </w:r>
      <w:r w:rsidRPr="00290906">
        <w:rPr>
          <w:rFonts w:ascii="Noto Sans" w:hAnsi="Noto Sans" w:cs="Noto Sans"/>
        </w:rPr>
        <w:t>Fachbereichen,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künstlerischen</w:t>
      </w:r>
      <w:r w:rsidRPr="00290906">
        <w:rPr>
          <w:rFonts w:ascii="Noto Sans" w:hAnsi="Noto Sans" w:cs="Noto Sans"/>
          <w:spacing w:val="-7"/>
        </w:rPr>
        <w:t xml:space="preserve"> </w:t>
      </w:r>
      <w:r w:rsidRPr="00290906">
        <w:rPr>
          <w:rFonts w:ascii="Noto Sans" w:hAnsi="Noto Sans" w:cs="Noto Sans"/>
        </w:rPr>
        <w:t>Hochschulen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 xml:space="preserve">und </w:t>
      </w:r>
      <w:r w:rsidR="00C939F6" w:rsidRPr="00290906">
        <w:rPr>
          <w:rFonts w:ascii="Noto Sans" w:hAnsi="Noto Sans" w:cs="Noto Sans"/>
        </w:rPr>
        <w:t xml:space="preserve">sonstigen </w:t>
      </w:r>
      <w:r w:rsidRPr="00290906">
        <w:rPr>
          <w:rFonts w:ascii="Noto Sans" w:hAnsi="Noto Sans" w:cs="Noto Sans"/>
        </w:rPr>
        <w:t xml:space="preserve">Einrichtungen der </w:t>
      </w:r>
      <w:r w:rsidR="004D2998" w:rsidRPr="00290906">
        <w:rPr>
          <w:rFonts w:ascii="Noto Sans" w:hAnsi="Noto Sans" w:cs="Noto Sans"/>
        </w:rPr>
        <w:t>JG</w:t>
      </w:r>
      <w:r w:rsidRPr="00290906">
        <w:rPr>
          <w:rFonts w:ascii="Noto Sans" w:hAnsi="Noto Sans" w:cs="Noto Sans"/>
        </w:rPr>
        <w:t>U in Angebote und geeignete Formate um</w:t>
      </w:r>
      <w:r w:rsidR="000D094D" w:rsidRPr="00290906">
        <w:rPr>
          <w:rFonts w:ascii="Noto Sans" w:hAnsi="Noto Sans" w:cs="Noto Sans"/>
        </w:rPr>
        <w:t>,</w:t>
      </w:r>
      <w:r w:rsidRPr="00290906">
        <w:rPr>
          <w:rFonts w:ascii="Noto Sans" w:hAnsi="Noto Sans" w:cs="Noto Sans"/>
        </w:rPr>
        <w:t xml:space="preserve"> </w:t>
      </w:r>
    </w:p>
    <w:p w14:paraId="0E643576" w14:textId="77777777" w:rsidR="008D6CE2" w:rsidRPr="00290906" w:rsidRDefault="008D6CE2" w:rsidP="008D6CE2">
      <w:pPr>
        <w:pStyle w:val="Listenabsatz"/>
        <w:ind w:left="1276" w:right="266" w:firstLine="0"/>
        <w:rPr>
          <w:rFonts w:ascii="Noto Sans" w:hAnsi="Noto Sans" w:cs="Noto Sans"/>
        </w:rPr>
      </w:pPr>
    </w:p>
    <w:p w14:paraId="4B2563E4" w14:textId="6A075837" w:rsidR="000D094D" w:rsidRDefault="00EA7178" w:rsidP="008D6CE2">
      <w:pPr>
        <w:pStyle w:val="Listenabsatz"/>
        <w:numPr>
          <w:ilvl w:val="0"/>
          <w:numId w:val="12"/>
        </w:numPr>
        <w:ind w:left="1276" w:right="266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bietet einzelne Weiterbildungsveranstaltungen sowie auf externe Anfragen hin maßgeschneiderte Weiterbildungsprogramme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und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Inhouse-Veranstaltungen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an</w:t>
      </w:r>
      <w:r w:rsidR="000D094D" w:rsidRPr="00290906">
        <w:rPr>
          <w:rFonts w:ascii="Noto Sans" w:hAnsi="Noto Sans" w:cs="Noto Sans"/>
        </w:rPr>
        <w:t xml:space="preserve">, wobei es </w:t>
      </w:r>
      <w:r w:rsidRPr="00290906">
        <w:rPr>
          <w:rFonts w:ascii="Noto Sans" w:hAnsi="Noto Sans" w:cs="Noto Sans"/>
        </w:rPr>
        <w:t>mit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den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Fächern, Fachbereichen</w:t>
      </w:r>
      <w:r w:rsidR="00C939F6" w:rsidRPr="00290906">
        <w:rPr>
          <w:rFonts w:ascii="Noto Sans" w:hAnsi="Noto Sans" w:cs="Noto Sans"/>
        </w:rPr>
        <w:t>,</w:t>
      </w:r>
      <w:r w:rsidRPr="00290906">
        <w:rPr>
          <w:rFonts w:ascii="Noto Sans" w:hAnsi="Noto Sans" w:cs="Noto Sans"/>
        </w:rPr>
        <w:t xml:space="preserve"> künstlerischen Hochschulen</w:t>
      </w:r>
      <w:r w:rsidR="000D094D" w:rsidRPr="00290906">
        <w:rPr>
          <w:rFonts w:ascii="Noto Sans" w:hAnsi="Noto Sans" w:cs="Noto Sans"/>
        </w:rPr>
        <w:t xml:space="preserve"> </w:t>
      </w:r>
      <w:r w:rsidR="00C939F6" w:rsidRPr="00290906">
        <w:rPr>
          <w:rFonts w:ascii="Noto Sans" w:hAnsi="Noto Sans" w:cs="Noto Sans"/>
        </w:rPr>
        <w:t xml:space="preserve">und sonstigen Einrichtungen </w:t>
      </w:r>
      <w:r w:rsidR="000D094D" w:rsidRPr="00290906">
        <w:rPr>
          <w:rFonts w:ascii="Noto Sans" w:hAnsi="Noto Sans" w:cs="Noto Sans"/>
        </w:rPr>
        <w:t>kooperiert,</w:t>
      </w:r>
    </w:p>
    <w:p w14:paraId="575E359F" w14:textId="77777777" w:rsidR="008D6CE2" w:rsidRPr="00290906" w:rsidRDefault="008D6CE2" w:rsidP="008D6CE2">
      <w:pPr>
        <w:pStyle w:val="Listenabsatz"/>
        <w:ind w:left="1276" w:right="266" w:firstLine="0"/>
        <w:rPr>
          <w:rFonts w:ascii="Noto Sans" w:hAnsi="Noto Sans" w:cs="Noto Sans"/>
        </w:rPr>
      </w:pPr>
    </w:p>
    <w:p w14:paraId="22886299" w14:textId="5FC16004" w:rsidR="004A1818" w:rsidRDefault="0087035A" w:rsidP="008D6CE2">
      <w:pPr>
        <w:pStyle w:val="Listenabsatz"/>
        <w:numPr>
          <w:ilvl w:val="0"/>
          <w:numId w:val="12"/>
        </w:numPr>
        <w:ind w:left="1276" w:right="266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ist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zuständig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für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die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Akkreditierung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Veranstaltungen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 xml:space="preserve">wissenschaftlichen Weiterbildung im Bereich der Lehrkräftefortbildung Rheinland-Pfalz und berät die </w:t>
      </w:r>
      <w:r w:rsidR="00C939F6" w:rsidRPr="00290906">
        <w:rPr>
          <w:rFonts w:ascii="Noto Sans" w:hAnsi="Noto Sans" w:cs="Noto Sans"/>
        </w:rPr>
        <w:t xml:space="preserve">Fächer, </w:t>
      </w:r>
      <w:r w:rsidRPr="00290906">
        <w:rPr>
          <w:rFonts w:ascii="Noto Sans" w:hAnsi="Noto Sans" w:cs="Noto Sans"/>
        </w:rPr>
        <w:t>Fachbereiche, künstlerischen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 xml:space="preserve">Hochschulen und </w:t>
      </w:r>
      <w:r w:rsidR="00C939F6" w:rsidRPr="00290906">
        <w:rPr>
          <w:rFonts w:ascii="Noto Sans" w:hAnsi="Noto Sans" w:cs="Noto Sans"/>
        </w:rPr>
        <w:t xml:space="preserve">sonstigen </w:t>
      </w:r>
      <w:r w:rsidRPr="00290906">
        <w:rPr>
          <w:rFonts w:ascii="Noto Sans" w:hAnsi="Noto Sans" w:cs="Noto Sans"/>
        </w:rPr>
        <w:t>Einrichtungen in Fragen der Anerkennung von Veranstaltungen nach dem Bildungsfreistellungsgesetz</w:t>
      </w:r>
      <w:r w:rsidR="000D094D" w:rsidRPr="00290906">
        <w:rPr>
          <w:rFonts w:ascii="Noto Sans" w:hAnsi="Noto Sans" w:cs="Noto Sans"/>
        </w:rPr>
        <w:t>,</w:t>
      </w:r>
    </w:p>
    <w:p w14:paraId="3D133956" w14:textId="77777777" w:rsidR="008D6CE2" w:rsidRPr="00290906" w:rsidRDefault="008D6CE2" w:rsidP="008D6CE2">
      <w:pPr>
        <w:pStyle w:val="Listenabsatz"/>
        <w:ind w:left="1276" w:right="266" w:firstLine="0"/>
        <w:rPr>
          <w:rFonts w:ascii="Noto Sans" w:hAnsi="Noto Sans" w:cs="Noto Sans"/>
        </w:rPr>
      </w:pPr>
    </w:p>
    <w:p w14:paraId="13FD8389" w14:textId="060A8496" w:rsidR="004A1818" w:rsidRPr="008D6CE2" w:rsidRDefault="0075699E" w:rsidP="008D6CE2">
      <w:pPr>
        <w:pStyle w:val="Listenabsatz"/>
        <w:numPr>
          <w:ilvl w:val="0"/>
          <w:numId w:val="12"/>
        </w:numPr>
        <w:ind w:left="1276" w:right="266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ist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zuständig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für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die</w:t>
      </w:r>
      <w:r w:rsidRPr="00290906">
        <w:rPr>
          <w:rFonts w:ascii="Noto Sans" w:hAnsi="Noto Sans" w:cs="Noto Sans"/>
          <w:spacing w:val="-6"/>
        </w:rPr>
        <w:t xml:space="preserve"> </w:t>
      </w:r>
      <w:r w:rsidRPr="00290906">
        <w:rPr>
          <w:rFonts w:ascii="Noto Sans" w:hAnsi="Noto Sans" w:cs="Noto Sans"/>
        </w:rPr>
        <w:t>Organisation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des</w:t>
      </w:r>
      <w:r w:rsidRPr="00290906">
        <w:rPr>
          <w:rFonts w:ascii="Noto Sans" w:hAnsi="Noto Sans" w:cs="Noto Sans"/>
          <w:spacing w:val="-8"/>
        </w:rPr>
        <w:t xml:space="preserve"> </w:t>
      </w:r>
      <w:r w:rsidRPr="00290906">
        <w:rPr>
          <w:rFonts w:ascii="Noto Sans" w:hAnsi="Noto Sans" w:cs="Noto Sans"/>
        </w:rPr>
        <w:t>Gasthörerstudiums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an</w:t>
      </w:r>
      <w:r w:rsidRPr="00290906">
        <w:rPr>
          <w:rFonts w:ascii="Noto Sans" w:hAnsi="Noto Sans" w:cs="Noto Sans"/>
          <w:spacing w:val="-6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  <w:spacing w:val="-4"/>
        </w:rPr>
        <w:t>JGU</w:t>
      </w:r>
      <w:r w:rsidR="000D094D" w:rsidRPr="00290906">
        <w:rPr>
          <w:rFonts w:ascii="Noto Sans" w:hAnsi="Noto Sans" w:cs="Noto Sans"/>
          <w:spacing w:val="-4"/>
        </w:rPr>
        <w:t>,</w:t>
      </w:r>
    </w:p>
    <w:p w14:paraId="2DBA6020" w14:textId="77777777" w:rsidR="008D6CE2" w:rsidRPr="00290906" w:rsidRDefault="008D6CE2" w:rsidP="008D6CE2">
      <w:pPr>
        <w:pStyle w:val="Listenabsatz"/>
        <w:ind w:left="1276" w:right="266" w:firstLine="0"/>
        <w:rPr>
          <w:rFonts w:ascii="Noto Sans" w:hAnsi="Noto Sans" w:cs="Noto Sans"/>
        </w:rPr>
      </w:pPr>
    </w:p>
    <w:p w14:paraId="30D11816" w14:textId="71035C32" w:rsidR="004A1818" w:rsidRDefault="00EA7178" w:rsidP="008D6CE2">
      <w:pPr>
        <w:pStyle w:val="Listenabsatz"/>
        <w:numPr>
          <w:ilvl w:val="0"/>
          <w:numId w:val="12"/>
        </w:numPr>
        <w:ind w:left="1276" w:right="266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organisiert Vorträge, Vorlesungen und Kolloquien zu Themen von allgemeinem Interesse für Hörerinnen und Hörer aller Fachbereiche sowie für die Öffentlichkeit</w:t>
      </w:r>
      <w:r w:rsidR="006E41AA" w:rsidRPr="00290906">
        <w:rPr>
          <w:rFonts w:ascii="Noto Sans" w:hAnsi="Noto Sans" w:cs="Noto Sans"/>
        </w:rPr>
        <w:t xml:space="preserve"> </w:t>
      </w:r>
      <w:r w:rsidR="00D50178" w:rsidRPr="00290906">
        <w:rPr>
          <w:rFonts w:ascii="Noto Sans" w:hAnsi="Noto Sans" w:cs="Noto Sans"/>
        </w:rPr>
        <w:t>und</w:t>
      </w:r>
    </w:p>
    <w:p w14:paraId="6380AA1E" w14:textId="77777777" w:rsidR="008D6CE2" w:rsidRPr="00290906" w:rsidRDefault="008D6CE2" w:rsidP="008D6CE2">
      <w:pPr>
        <w:pStyle w:val="Listenabsatz"/>
        <w:ind w:left="1276" w:right="266" w:firstLine="0"/>
        <w:rPr>
          <w:rFonts w:ascii="Noto Sans" w:hAnsi="Noto Sans" w:cs="Noto Sans"/>
        </w:rPr>
      </w:pPr>
    </w:p>
    <w:p w14:paraId="665E504C" w14:textId="0D4B1EFB" w:rsidR="00EA7178" w:rsidRPr="00290906" w:rsidRDefault="00645466" w:rsidP="008D6CE2">
      <w:pPr>
        <w:pStyle w:val="Listenabsatz"/>
        <w:numPr>
          <w:ilvl w:val="0"/>
          <w:numId w:val="12"/>
        </w:numPr>
        <w:ind w:left="1276" w:right="266" w:hanging="425"/>
        <w:rPr>
          <w:rFonts w:ascii="Noto Sans" w:hAnsi="Noto Sans" w:cs="Noto Sans"/>
        </w:rPr>
      </w:pPr>
      <w:bookmarkStart w:id="4" w:name="_Hlk215561626"/>
      <w:r w:rsidRPr="00290906">
        <w:rPr>
          <w:rFonts w:ascii="Noto Sans" w:hAnsi="Noto Sans" w:cs="Noto Sans"/>
        </w:rPr>
        <w:t xml:space="preserve">begleitet </w:t>
      </w:r>
      <w:r w:rsidR="00EA7178" w:rsidRPr="00290906">
        <w:rPr>
          <w:rFonts w:ascii="Noto Sans" w:hAnsi="Noto Sans" w:cs="Noto Sans"/>
        </w:rPr>
        <w:t xml:space="preserve">gemeinsam mit der </w:t>
      </w:r>
      <w:bookmarkStart w:id="5" w:name="_Hlk215564784"/>
      <w:r w:rsidRPr="00290906">
        <w:rPr>
          <w:rFonts w:ascii="Noto Sans" w:hAnsi="Noto Sans" w:cs="Noto Sans"/>
        </w:rPr>
        <w:t>vom Präsidium entsprechend beauftragten Professur</w:t>
      </w:r>
      <w:bookmarkEnd w:id="5"/>
      <w:r w:rsidR="00EA7178" w:rsidRPr="00290906">
        <w:rPr>
          <w:rFonts w:ascii="Noto Sans" w:hAnsi="Noto Sans" w:cs="Noto Sans"/>
        </w:rPr>
        <w:t xml:space="preserve">, der Vereinigung der Freunde der Universität e.V. sowie der Stiftung „Johannes Gutenberg-Stiftungsprofessur“ </w:t>
      </w:r>
      <w:r w:rsidRPr="00290906">
        <w:rPr>
          <w:rFonts w:ascii="Noto Sans" w:hAnsi="Noto Sans" w:cs="Noto Sans"/>
        </w:rPr>
        <w:t xml:space="preserve">sämtliche Arbeiten bezüglich der </w:t>
      </w:r>
      <w:r w:rsidR="00EA7178" w:rsidRPr="00290906">
        <w:rPr>
          <w:rFonts w:ascii="Noto Sans" w:hAnsi="Noto Sans" w:cs="Noto Sans"/>
        </w:rPr>
        <w:t>Johannes Gutenberg-Stiftungsprofessur</w:t>
      </w:r>
      <w:r w:rsidR="00C939F6" w:rsidRPr="00290906">
        <w:rPr>
          <w:rFonts w:ascii="Noto Sans" w:hAnsi="Noto Sans" w:cs="Noto Sans"/>
        </w:rPr>
        <w:t>.</w:t>
      </w:r>
    </w:p>
    <w:bookmarkEnd w:id="4"/>
    <w:p w14:paraId="61931521" w14:textId="77777777" w:rsidR="00946928" w:rsidRPr="00290906" w:rsidRDefault="00946928" w:rsidP="001A59B2">
      <w:pPr>
        <w:pStyle w:val="Textkrper"/>
        <w:spacing w:before="17"/>
        <w:ind w:left="426" w:hanging="426"/>
        <w:rPr>
          <w:rFonts w:ascii="Noto Sans" w:hAnsi="Noto Sans" w:cs="Noto Sans"/>
        </w:rPr>
      </w:pPr>
    </w:p>
    <w:p w14:paraId="629E83D4" w14:textId="407DC4AA" w:rsidR="00946928" w:rsidRPr="00290906" w:rsidRDefault="0075699E" w:rsidP="003D4754">
      <w:pPr>
        <w:pStyle w:val="Listenabsatz"/>
        <w:numPr>
          <w:ilvl w:val="0"/>
          <w:numId w:val="3"/>
        </w:numPr>
        <w:ind w:left="426" w:right="1196" w:hanging="426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Das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ZWW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bewirbt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sich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auf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einschlägige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Ausschreibungen.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Es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bemüht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sich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um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die Einwerbung von Drittmitteln</w:t>
      </w:r>
      <w:r w:rsidR="00317257" w:rsidRPr="00290906">
        <w:rPr>
          <w:rFonts w:ascii="Noto Sans" w:hAnsi="Noto Sans" w:cs="Noto Sans"/>
        </w:rPr>
        <w:t xml:space="preserve"> </w:t>
      </w:r>
      <w:r w:rsidRPr="00290906">
        <w:rPr>
          <w:rFonts w:ascii="Noto Sans" w:hAnsi="Noto Sans" w:cs="Noto Sans"/>
        </w:rPr>
        <w:t>und beantragt Zuschüsse.</w:t>
      </w:r>
    </w:p>
    <w:p w14:paraId="03B7EFE1" w14:textId="77777777" w:rsidR="004A1818" w:rsidRPr="00290906" w:rsidRDefault="004A1818" w:rsidP="003D4754">
      <w:pPr>
        <w:ind w:left="426" w:hanging="426"/>
        <w:rPr>
          <w:rFonts w:ascii="Noto Sans" w:hAnsi="Noto Sans" w:cs="Noto Sans"/>
          <w:spacing w:val="-2"/>
        </w:rPr>
      </w:pPr>
    </w:p>
    <w:p w14:paraId="20ACA18D" w14:textId="2035F20F" w:rsidR="00946928" w:rsidRPr="00290906" w:rsidRDefault="00D35E3E" w:rsidP="003D4754">
      <w:pPr>
        <w:pStyle w:val="Listenabsatz"/>
        <w:numPr>
          <w:ilvl w:val="0"/>
          <w:numId w:val="3"/>
        </w:numPr>
        <w:ind w:left="426" w:right="240" w:hanging="426"/>
        <w:rPr>
          <w:rFonts w:ascii="Noto Sans" w:hAnsi="Noto Sans" w:cs="Noto Sans"/>
        </w:rPr>
      </w:pPr>
      <w:r w:rsidRPr="00290906">
        <w:rPr>
          <w:rFonts w:ascii="Noto Sans" w:hAnsi="Noto Sans" w:cs="Noto Sans"/>
          <w:spacing w:val="-2"/>
        </w:rPr>
        <w:t xml:space="preserve">Das ZWW </w:t>
      </w:r>
      <w:r w:rsidR="00C071A0" w:rsidRPr="00290906">
        <w:rPr>
          <w:rFonts w:ascii="Noto Sans" w:hAnsi="Noto Sans" w:cs="Noto Sans"/>
          <w:spacing w:val="-2"/>
        </w:rPr>
        <w:t>wirkt darauf hin, dass</w:t>
      </w:r>
      <w:r w:rsidRPr="00290906">
        <w:rPr>
          <w:rFonts w:ascii="Noto Sans" w:hAnsi="Noto Sans" w:cs="Noto Sans"/>
          <w:spacing w:val="-2"/>
        </w:rPr>
        <w:t xml:space="preserve"> im </w:t>
      </w:r>
      <w:r w:rsidR="0069794C" w:rsidRPr="00290906">
        <w:rPr>
          <w:rFonts w:ascii="Noto Sans" w:hAnsi="Noto Sans" w:cs="Noto Sans"/>
          <w:spacing w:val="-2"/>
        </w:rPr>
        <w:t>Benehmen</w:t>
      </w:r>
      <w:r w:rsidRPr="00290906">
        <w:rPr>
          <w:rFonts w:ascii="Noto Sans" w:hAnsi="Noto Sans" w:cs="Noto Sans"/>
          <w:spacing w:val="-2"/>
        </w:rPr>
        <w:t xml:space="preserve"> mit den beteiligten Fächern, Fachbereichen, </w:t>
      </w:r>
      <w:r w:rsidR="00C939F6" w:rsidRPr="00290906">
        <w:rPr>
          <w:rFonts w:ascii="Noto Sans" w:hAnsi="Noto Sans" w:cs="Noto Sans"/>
          <w:spacing w:val="-2"/>
        </w:rPr>
        <w:t xml:space="preserve">künstlerischen Hochschulen, sonstigen </w:t>
      </w:r>
      <w:r w:rsidRPr="00290906">
        <w:rPr>
          <w:rFonts w:ascii="Noto Sans" w:hAnsi="Noto Sans" w:cs="Noto Sans"/>
          <w:spacing w:val="-2"/>
        </w:rPr>
        <w:t>Einrichtungen und Verwaltungseinheiten dem Senat gem. § 7 Abs. 2 und § 76 Abs. 2 Nr. 6 HochSchG für alle prüfungsrechtlich relevanten Angebote des ZWW entsprechende Ordnungen vorgelegt werden.</w:t>
      </w:r>
      <w:r w:rsidR="009A41B6" w:rsidRPr="00290906">
        <w:rPr>
          <w:rFonts w:ascii="Noto Sans" w:hAnsi="Noto Sans" w:cs="Noto Sans"/>
          <w:spacing w:val="-2"/>
        </w:rPr>
        <w:t xml:space="preserve"> Dabei unterliegen alle Angebote des ZWW der Systemakkreditierung der JGU.</w:t>
      </w:r>
    </w:p>
    <w:p w14:paraId="4F7B2CD2" w14:textId="77777777" w:rsidR="00B209D1" w:rsidRPr="00290906" w:rsidRDefault="00B209D1" w:rsidP="003D4754">
      <w:pPr>
        <w:spacing w:before="21"/>
        <w:ind w:left="426" w:right="240" w:hanging="426"/>
        <w:rPr>
          <w:rFonts w:ascii="Noto Sans" w:hAnsi="Noto Sans" w:cs="Noto Sans"/>
        </w:rPr>
      </w:pPr>
    </w:p>
    <w:p w14:paraId="19BE585F" w14:textId="55A6283E" w:rsidR="00946928" w:rsidRPr="00290906" w:rsidRDefault="0075699E" w:rsidP="003D4754">
      <w:pPr>
        <w:pStyle w:val="Listenabsatz"/>
        <w:numPr>
          <w:ilvl w:val="0"/>
          <w:numId w:val="3"/>
        </w:numPr>
        <w:spacing w:line="259" w:lineRule="auto"/>
        <w:ind w:left="425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Das</w:t>
      </w:r>
      <w:r w:rsidRPr="00290906">
        <w:rPr>
          <w:rFonts w:ascii="Noto Sans" w:hAnsi="Noto Sans" w:cs="Noto Sans"/>
          <w:spacing w:val="18"/>
        </w:rPr>
        <w:t xml:space="preserve"> </w:t>
      </w:r>
      <w:r w:rsidRPr="00290906">
        <w:rPr>
          <w:rFonts w:ascii="Noto Sans" w:hAnsi="Noto Sans" w:cs="Noto Sans"/>
        </w:rPr>
        <w:t>ZWW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betreibt</w:t>
      </w:r>
      <w:r w:rsidRPr="00290906">
        <w:rPr>
          <w:rFonts w:ascii="Noto Sans" w:hAnsi="Noto Sans" w:cs="Noto Sans"/>
          <w:spacing w:val="-1"/>
        </w:rPr>
        <w:t xml:space="preserve"> </w:t>
      </w:r>
      <w:r w:rsidR="00C071A0" w:rsidRPr="00290906">
        <w:rPr>
          <w:rFonts w:ascii="Noto Sans" w:hAnsi="Noto Sans" w:cs="Noto Sans"/>
          <w:spacing w:val="-1"/>
        </w:rPr>
        <w:t xml:space="preserve">als zentrale Einrichtung </w:t>
      </w:r>
      <w:r w:rsidRPr="00290906">
        <w:rPr>
          <w:rFonts w:ascii="Noto Sans" w:hAnsi="Noto Sans" w:cs="Noto Sans"/>
        </w:rPr>
        <w:t>ein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Qualitätsmanagement</w:t>
      </w:r>
      <w:r w:rsidRPr="00290906">
        <w:rPr>
          <w:rFonts w:ascii="Noto Sans" w:hAnsi="Noto Sans" w:cs="Noto Sans"/>
          <w:spacing w:val="-6"/>
        </w:rPr>
        <w:t xml:space="preserve"> </w:t>
      </w:r>
      <w:r w:rsidRPr="00290906">
        <w:rPr>
          <w:rFonts w:ascii="Noto Sans" w:hAnsi="Noto Sans" w:cs="Noto Sans"/>
        </w:rPr>
        <w:t>und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unterzieht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sich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regelmäßig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 xml:space="preserve">geeigneten </w:t>
      </w:r>
      <w:r w:rsidRPr="00290906">
        <w:rPr>
          <w:rFonts w:ascii="Noto Sans" w:hAnsi="Noto Sans" w:cs="Noto Sans"/>
          <w:spacing w:val="-2"/>
        </w:rPr>
        <w:t>Qualitätssicherungsverfahren.</w:t>
      </w:r>
    </w:p>
    <w:p w14:paraId="3650E631" w14:textId="77777777" w:rsidR="00946928" w:rsidRPr="00290906" w:rsidRDefault="00946928" w:rsidP="003D4754">
      <w:pPr>
        <w:pStyle w:val="Textkrper"/>
        <w:ind w:left="425" w:hanging="425"/>
        <w:rPr>
          <w:rFonts w:ascii="Noto Sans" w:hAnsi="Noto Sans" w:cs="Noto Sans"/>
        </w:rPr>
      </w:pPr>
    </w:p>
    <w:p w14:paraId="38DC6322" w14:textId="77777777" w:rsidR="003D4754" w:rsidRDefault="003D4754" w:rsidP="003D4754">
      <w:pPr>
        <w:ind w:left="425" w:hanging="425"/>
        <w:jc w:val="center"/>
        <w:rPr>
          <w:rFonts w:ascii="Noto Sans" w:hAnsi="Noto Sans" w:cs="Noto Sans"/>
          <w:b/>
        </w:rPr>
      </w:pPr>
    </w:p>
    <w:p w14:paraId="589BA9AF" w14:textId="40AC9BA8" w:rsidR="00946928" w:rsidRPr="00290906" w:rsidRDefault="0075699E" w:rsidP="003D4754">
      <w:pPr>
        <w:jc w:val="center"/>
        <w:rPr>
          <w:rFonts w:ascii="Noto Sans" w:hAnsi="Noto Sans" w:cs="Noto Sans"/>
          <w:b/>
        </w:rPr>
      </w:pPr>
      <w:r w:rsidRPr="00290906">
        <w:rPr>
          <w:rFonts w:ascii="Noto Sans" w:hAnsi="Noto Sans" w:cs="Noto Sans"/>
          <w:b/>
        </w:rPr>
        <w:t xml:space="preserve">§ </w:t>
      </w:r>
      <w:r w:rsidRPr="00290906">
        <w:rPr>
          <w:rFonts w:ascii="Noto Sans" w:hAnsi="Noto Sans" w:cs="Noto Sans"/>
          <w:b/>
          <w:spacing w:val="-10"/>
        </w:rPr>
        <w:t>3</w:t>
      </w:r>
    </w:p>
    <w:p w14:paraId="66C98E24" w14:textId="77777777" w:rsidR="00946928" w:rsidRPr="00290906" w:rsidRDefault="0075699E" w:rsidP="003D4754">
      <w:pPr>
        <w:jc w:val="center"/>
        <w:rPr>
          <w:rFonts w:ascii="Noto Sans" w:hAnsi="Noto Sans" w:cs="Noto Sans"/>
          <w:b/>
        </w:rPr>
      </w:pPr>
      <w:r w:rsidRPr="00290906">
        <w:rPr>
          <w:rFonts w:ascii="Noto Sans" w:hAnsi="Noto Sans" w:cs="Noto Sans"/>
          <w:b/>
          <w:spacing w:val="-2"/>
        </w:rPr>
        <w:t>Leitung</w:t>
      </w:r>
    </w:p>
    <w:p w14:paraId="5D5EE6AC" w14:textId="77777777" w:rsidR="00946928" w:rsidRPr="00290906" w:rsidRDefault="00946928" w:rsidP="003D4754">
      <w:pPr>
        <w:pStyle w:val="Textkrper"/>
        <w:ind w:left="425" w:hanging="425"/>
        <w:rPr>
          <w:rFonts w:ascii="Noto Sans" w:hAnsi="Noto Sans" w:cs="Noto Sans"/>
          <w:b/>
        </w:rPr>
      </w:pPr>
    </w:p>
    <w:p w14:paraId="1CC44E65" w14:textId="643A01B9" w:rsidR="00946928" w:rsidRPr="00290906" w:rsidRDefault="0075699E" w:rsidP="003D4754">
      <w:pPr>
        <w:pStyle w:val="Listenabsatz"/>
        <w:numPr>
          <w:ilvl w:val="0"/>
          <w:numId w:val="2"/>
        </w:numPr>
        <w:ind w:left="425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Das ZWW wird von einer hauptamtlichen Mitarbeiterin oder einem hauptamtlichen</w:t>
      </w:r>
      <w:r w:rsidR="000D036E">
        <w:rPr>
          <w:rFonts w:ascii="Noto Sans" w:hAnsi="Noto Sans" w:cs="Noto Sans"/>
        </w:rPr>
        <w:t xml:space="preserve"> </w:t>
      </w:r>
      <w:r w:rsidR="000D036E">
        <w:rPr>
          <w:rFonts w:ascii="Noto Sans" w:hAnsi="Noto Sans" w:cs="Noto Sans"/>
        </w:rPr>
        <w:br/>
      </w:r>
      <w:r w:rsidRPr="00290906">
        <w:rPr>
          <w:rFonts w:ascii="Noto Sans" w:hAnsi="Noto Sans" w:cs="Noto Sans"/>
        </w:rPr>
        <w:t>Mitarbeiter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JGU</w:t>
      </w:r>
      <w:r w:rsidRPr="00290906">
        <w:rPr>
          <w:rFonts w:ascii="Noto Sans" w:hAnsi="Noto Sans" w:cs="Noto Sans"/>
          <w:spacing w:val="-6"/>
        </w:rPr>
        <w:t xml:space="preserve"> </w:t>
      </w:r>
      <w:r w:rsidRPr="00290906">
        <w:rPr>
          <w:rFonts w:ascii="Noto Sans" w:hAnsi="Noto Sans" w:cs="Noto Sans"/>
        </w:rPr>
        <w:t>geleitet.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Sie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oder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er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muss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über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eine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abgeschlossene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Hochschulaus</w:t>
      </w:r>
      <w:r w:rsidR="000D036E">
        <w:rPr>
          <w:rFonts w:ascii="Noto Sans" w:hAnsi="Noto Sans" w:cs="Noto Sans"/>
        </w:rPr>
        <w:t>-</w:t>
      </w:r>
      <w:r w:rsidRPr="00290906">
        <w:rPr>
          <w:rFonts w:ascii="Noto Sans" w:hAnsi="Noto Sans" w:cs="Noto Sans"/>
        </w:rPr>
        <w:t xml:space="preserve">bildung, eine Promotion sowie eine mehrjährige Erfahrung auf dem Gebiet </w:t>
      </w:r>
      <w:r w:rsidR="00666BCF" w:rsidRPr="00290906">
        <w:rPr>
          <w:rFonts w:ascii="Noto Sans" w:hAnsi="Noto Sans" w:cs="Noto Sans"/>
        </w:rPr>
        <w:t xml:space="preserve">des Wissenstransfers und </w:t>
      </w:r>
      <w:r w:rsidRPr="00290906">
        <w:rPr>
          <w:rFonts w:ascii="Noto Sans" w:hAnsi="Noto Sans" w:cs="Noto Sans"/>
        </w:rPr>
        <w:t>der wissenschaftlichen Weiterbildung verfügen.</w:t>
      </w:r>
    </w:p>
    <w:p w14:paraId="32004079" w14:textId="77777777" w:rsidR="00946928" w:rsidRPr="00290906" w:rsidRDefault="00946928" w:rsidP="003D4754">
      <w:pPr>
        <w:pStyle w:val="Textkrper"/>
        <w:spacing w:before="1"/>
        <w:ind w:left="426" w:hanging="426"/>
        <w:rPr>
          <w:rFonts w:ascii="Noto Sans" w:hAnsi="Noto Sans" w:cs="Noto Sans"/>
        </w:rPr>
      </w:pPr>
    </w:p>
    <w:p w14:paraId="4EB63C3F" w14:textId="67D59395" w:rsidR="00946928" w:rsidRPr="00290906" w:rsidRDefault="0075699E" w:rsidP="003D4754">
      <w:pPr>
        <w:pStyle w:val="Listenabsatz"/>
        <w:numPr>
          <w:ilvl w:val="0"/>
          <w:numId w:val="2"/>
        </w:numPr>
        <w:spacing w:before="1"/>
        <w:ind w:left="426" w:right="352" w:hanging="426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Die Leiterin oder der Leiter wird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vom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Senat im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Einvernehmen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mit dem Präsidium zunächst für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die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Dauer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von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fünf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Jahren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bestellt.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Eine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Wiederbestellung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ist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zulässig.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Diese</w:t>
      </w:r>
      <w:r w:rsidRPr="00290906">
        <w:rPr>
          <w:rFonts w:ascii="Noto Sans" w:hAnsi="Noto Sans" w:cs="Noto Sans"/>
          <w:spacing w:val="40"/>
        </w:rPr>
        <w:t xml:space="preserve"> </w:t>
      </w:r>
      <w:r w:rsidRPr="00290906">
        <w:rPr>
          <w:rFonts w:ascii="Noto Sans" w:hAnsi="Noto Sans" w:cs="Noto Sans"/>
        </w:rPr>
        <w:t>kann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vom Senat</w:t>
      </w:r>
      <w:r w:rsidRPr="00290906">
        <w:rPr>
          <w:rFonts w:ascii="Noto Sans" w:hAnsi="Noto Sans" w:cs="Noto Sans"/>
          <w:spacing w:val="40"/>
        </w:rPr>
        <w:t xml:space="preserve"> </w:t>
      </w:r>
      <w:r w:rsidRPr="00290906">
        <w:rPr>
          <w:rFonts w:ascii="Noto Sans" w:hAnsi="Noto Sans" w:cs="Noto Sans"/>
        </w:rPr>
        <w:t>im</w:t>
      </w:r>
      <w:r w:rsidRPr="00290906">
        <w:rPr>
          <w:rFonts w:ascii="Noto Sans" w:hAnsi="Noto Sans" w:cs="Noto Sans"/>
          <w:spacing w:val="40"/>
        </w:rPr>
        <w:t xml:space="preserve"> </w:t>
      </w:r>
      <w:r w:rsidRPr="00290906">
        <w:rPr>
          <w:rFonts w:ascii="Noto Sans" w:hAnsi="Noto Sans" w:cs="Noto Sans"/>
        </w:rPr>
        <w:t>Einvernehmen mit dem Präsidium auch auf Dauer erfolgen. Ein Widerruf der Bestellung aus wichtigem Grund ist jederzeit möglich.</w:t>
      </w:r>
      <w:r w:rsidR="00F14504" w:rsidRPr="00290906">
        <w:rPr>
          <w:rStyle w:val="Funotenzeichen"/>
          <w:rFonts w:ascii="Noto Sans" w:hAnsi="Noto Sans" w:cs="Noto Sans"/>
        </w:rPr>
        <w:footnoteReference w:id="1"/>
      </w:r>
    </w:p>
    <w:p w14:paraId="40321201" w14:textId="77777777" w:rsidR="00946928" w:rsidRPr="00290906" w:rsidRDefault="0075699E" w:rsidP="003D4754">
      <w:pPr>
        <w:pStyle w:val="Listenabsatz"/>
        <w:numPr>
          <w:ilvl w:val="0"/>
          <w:numId w:val="2"/>
        </w:numPr>
        <w:spacing w:before="252"/>
        <w:ind w:left="426" w:right="594" w:hanging="426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Die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Leiterin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oder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Leiter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führt die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Geschäfte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des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ZWW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und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vertritt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es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nach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außen;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die Vorschrift des § 80 Abs. 1 HochSchG bleibt unberührt.</w:t>
      </w:r>
    </w:p>
    <w:p w14:paraId="479AC394" w14:textId="2D3D6A55" w:rsidR="00A15839" w:rsidRPr="00290906" w:rsidRDefault="00A15839" w:rsidP="003D4754">
      <w:pPr>
        <w:pStyle w:val="Listenabsatz"/>
        <w:numPr>
          <w:ilvl w:val="0"/>
          <w:numId w:val="2"/>
        </w:numPr>
        <w:spacing w:before="252"/>
        <w:ind w:left="426" w:right="594" w:hanging="426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 xml:space="preserve">Die Leiterin oder der Leiter ist qua Amt </w:t>
      </w:r>
      <w:r w:rsidR="00F14504" w:rsidRPr="00290906">
        <w:rPr>
          <w:rFonts w:ascii="Noto Sans" w:hAnsi="Noto Sans" w:cs="Noto Sans"/>
        </w:rPr>
        <w:t>ständiger Gast</w:t>
      </w:r>
      <w:r w:rsidR="009A41B6" w:rsidRPr="00290906">
        <w:rPr>
          <w:rFonts w:ascii="Noto Sans" w:hAnsi="Noto Sans" w:cs="Noto Sans"/>
        </w:rPr>
        <w:t xml:space="preserve"> </w:t>
      </w:r>
      <w:r w:rsidRPr="00290906">
        <w:rPr>
          <w:rFonts w:ascii="Noto Sans" w:hAnsi="Noto Sans" w:cs="Noto Sans"/>
        </w:rPr>
        <w:t>der wissenschaftlichen Beiräte Hochschuldidaktik und Studium generale im GLK.</w:t>
      </w:r>
    </w:p>
    <w:p w14:paraId="5BE99763" w14:textId="77777777" w:rsidR="00946928" w:rsidRPr="00290906" w:rsidRDefault="00946928" w:rsidP="003D4754">
      <w:pPr>
        <w:pStyle w:val="Textkrper"/>
        <w:ind w:left="426" w:hanging="426"/>
        <w:rPr>
          <w:rFonts w:ascii="Noto Sans" w:hAnsi="Noto Sans" w:cs="Noto Sans"/>
        </w:rPr>
      </w:pPr>
    </w:p>
    <w:p w14:paraId="392D2CF7" w14:textId="7DC26706" w:rsidR="00946928" w:rsidRPr="00290906" w:rsidRDefault="0075699E" w:rsidP="003D4754">
      <w:pPr>
        <w:pStyle w:val="Listenabsatz"/>
        <w:numPr>
          <w:ilvl w:val="0"/>
          <w:numId w:val="2"/>
        </w:numPr>
        <w:ind w:left="426" w:right="448" w:hanging="426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Die Leiterin oder der Leiter ist Vorgesetzte oder Vorgesetzter de</w:t>
      </w:r>
      <w:r w:rsidR="009A41B6" w:rsidRPr="00290906">
        <w:rPr>
          <w:rFonts w:ascii="Noto Sans" w:hAnsi="Noto Sans" w:cs="Noto Sans"/>
        </w:rPr>
        <w:t>r</w:t>
      </w:r>
      <w:r w:rsidRPr="00290906">
        <w:rPr>
          <w:rFonts w:ascii="Noto Sans" w:hAnsi="Noto Sans" w:cs="Noto Sans"/>
        </w:rPr>
        <w:t xml:space="preserve"> im ZWW </w:t>
      </w:r>
      <w:r w:rsidR="009A41B6" w:rsidRPr="00290906">
        <w:rPr>
          <w:rFonts w:ascii="Noto Sans" w:hAnsi="Noto Sans" w:cs="Noto Sans"/>
        </w:rPr>
        <w:t>B</w:t>
      </w:r>
      <w:r w:rsidRPr="00290906">
        <w:rPr>
          <w:rFonts w:ascii="Noto Sans" w:hAnsi="Noto Sans" w:cs="Noto Sans"/>
        </w:rPr>
        <w:t>eschäftigten</w:t>
      </w:r>
      <w:r w:rsidRPr="00290906">
        <w:rPr>
          <w:rFonts w:ascii="Noto Sans" w:hAnsi="Noto Sans" w:cs="Noto Sans"/>
          <w:spacing w:val="-2"/>
        </w:rPr>
        <w:t>.</w:t>
      </w:r>
    </w:p>
    <w:p w14:paraId="5162DB8F" w14:textId="77777777" w:rsidR="004A1818" w:rsidRPr="00290906" w:rsidRDefault="004A1818" w:rsidP="001A59B2">
      <w:pPr>
        <w:tabs>
          <w:tab w:val="left" w:pos="540"/>
          <w:tab w:val="left" w:pos="543"/>
        </w:tabs>
        <w:ind w:left="426" w:right="448" w:hanging="426"/>
        <w:jc w:val="both"/>
        <w:rPr>
          <w:rFonts w:ascii="Noto Sans" w:hAnsi="Noto Sans" w:cs="Noto Sans"/>
        </w:rPr>
      </w:pPr>
    </w:p>
    <w:p w14:paraId="645F5515" w14:textId="77777777" w:rsidR="004A1818" w:rsidRPr="00290906" w:rsidRDefault="004A1818" w:rsidP="001A59B2">
      <w:pPr>
        <w:tabs>
          <w:tab w:val="left" w:pos="540"/>
          <w:tab w:val="left" w:pos="543"/>
        </w:tabs>
        <w:ind w:left="426" w:right="448" w:hanging="426"/>
        <w:jc w:val="both"/>
        <w:rPr>
          <w:rFonts w:ascii="Noto Sans" w:hAnsi="Noto Sans" w:cs="Noto Sans"/>
        </w:rPr>
      </w:pPr>
    </w:p>
    <w:p w14:paraId="6FAD2017" w14:textId="77777777" w:rsidR="00946928" w:rsidRPr="00290906" w:rsidRDefault="0075699E" w:rsidP="003D4754">
      <w:pPr>
        <w:keepNext/>
        <w:widowControl/>
        <w:spacing w:line="252" w:lineRule="exact"/>
        <w:jc w:val="center"/>
        <w:rPr>
          <w:rFonts w:ascii="Noto Sans" w:hAnsi="Noto Sans" w:cs="Noto Sans"/>
          <w:b/>
        </w:rPr>
      </w:pPr>
      <w:r w:rsidRPr="00290906">
        <w:rPr>
          <w:rFonts w:ascii="Noto Sans" w:hAnsi="Noto Sans" w:cs="Noto Sans"/>
          <w:b/>
        </w:rPr>
        <w:t xml:space="preserve">§ </w:t>
      </w:r>
      <w:r w:rsidRPr="00290906">
        <w:rPr>
          <w:rFonts w:ascii="Noto Sans" w:hAnsi="Noto Sans" w:cs="Noto Sans"/>
          <w:b/>
          <w:spacing w:val="-10"/>
        </w:rPr>
        <w:t>4</w:t>
      </w:r>
    </w:p>
    <w:p w14:paraId="5FB516AD" w14:textId="77777777" w:rsidR="00946928" w:rsidRPr="00290906" w:rsidRDefault="0075699E" w:rsidP="003D4754">
      <w:pPr>
        <w:keepNext/>
        <w:widowControl/>
        <w:spacing w:line="252" w:lineRule="exact"/>
        <w:jc w:val="center"/>
        <w:rPr>
          <w:rFonts w:ascii="Noto Sans" w:hAnsi="Noto Sans" w:cs="Noto Sans"/>
          <w:b/>
        </w:rPr>
      </w:pPr>
      <w:r w:rsidRPr="00290906">
        <w:rPr>
          <w:rFonts w:ascii="Noto Sans" w:hAnsi="Noto Sans" w:cs="Noto Sans"/>
          <w:b/>
          <w:spacing w:val="-2"/>
        </w:rPr>
        <w:t>Berichtspflicht</w:t>
      </w:r>
    </w:p>
    <w:p w14:paraId="4133E2A9" w14:textId="77777777" w:rsidR="00946928" w:rsidRPr="00290906" w:rsidRDefault="00946928" w:rsidP="00E1111B">
      <w:pPr>
        <w:pStyle w:val="Textkrper"/>
        <w:keepNext/>
        <w:widowControl/>
        <w:ind w:left="425" w:hanging="425"/>
        <w:rPr>
          <w:rFonts w:ascii="Noto Sans" w:hAnsi="Noto Sans" w:cs="Noto Sans"/>
          <w:b/>
        </w:rPr>
      </w:pPr>
    </w:p>
    <w:p w14:paraId="7E8B31E0" w14:textId="77777777" w:rsidR="00946928" w:rsidRDefault="0075699E" w:rsidP="00E1111B">
      <w:pPr>
        <w:pStyle w:val="Listenabsatz"/>
        <w:keepNext/>
        <w:widowControl/>
        <w:numPr>
          <w:ilvl w:val="0"/>
          <w:numId w:val="1"/>
        </w:numPr>
        <w:ind w:left="425" w:right="1575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Die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Leiterin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oder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Leiter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berichtet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regelmäßig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Vizepräsidentin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oder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dem Vizepräsidenten für Studium und Lehre.</w:t>
      </w:r>
    </w:p>
    <w:p w14:paraId="24484014" w14:textId="77777777" w:rsidR="00E1111B" w:rsidRPr="00290906" w:rsidRDefault="00E1111B" w:rsidP="00E1111B">
      <w:pPr>
        <w:pStyle w:val="Listenabsatz"/>
        <w:keepNext/>
        <w:widowControl/>
        <w:ind w:left="425" w:right="1575" w:firstLine="0"/>
        <w:rPr>
          <w:rFonts w:ascii="Noto Sans" w:hAnsi="Noto Sans" w:cs="Noto Sans"/>
        </w:rPr>
      </w:pPr>
    </w:p>
    <w:p w14:paraId="3D055F54" w14:textId="66C873A0" w:rsidR="00946928" w:rsidRPr="00290906" w:rsidRDefault="0075699E" w:rsidP="00E1111B">
      <w:pPr>
        <w:pStyle w:val="Listenabsatz"/>
        <w:numPr>
          <w:ilvl w:val="0"/>
          <w:numId w:val="1"/>
        </w:numPr>
        <w:ind w:left="425" w:right="299" w:hanging="425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Die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Leiterin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oder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der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Leiter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des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ZWW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unterrichtet</w:t>
      </w:r>
      <w:r w:rsidRPr="00290906">
        <w:rPr>
          <w:rFonts w:ascii="Noto Sans" w:hAnsi="Noto Sans" w:cs="Noto Sans"/>
          <w:spacing w:val="-3"/>
        </w:rPr>
        <w:t xml:space="preserve"> </w:t>
      </w:r>
      <w:r w:rsidRPr="00290906">
        <w:rPr>
          <w:rFonts w:ascii="Noto Sans" w:hAnsi="Noto Sans" w:cs="Noto Sans"/>
        </w:rPr>
        <w:t>den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Senatsausschuss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für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Studium,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Lehre und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wissenschaftliche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Weiterbildung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über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alle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grundsätzlichen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Angelegenheiten</w:t>
      </w:r>
      <w:r w:rsidRPr="00290906">
        <w:rPr>
          <w:rFonts w:ascii="Noto Sans" w:hAnsi="Noto Sans" w:cs="Noto Sans"/>
          <w:spacing w:val="-1"/>
        </w:rPr>
        <w:t xml:space="preserve"> </w:t>
      </w:r>
      <w:r w:rsidRPr="00290906">
        <w:rPr>
          <w:rFonts w:ascii="Noto Sans" w:hAnsi="Noto Sans" w:cs="Noto Sans"/>
        </w:rPr>
        <w:t>des ZWW.</w:t>
      </w:r>
    </w:p>
    <w:p w14:paraId="1226E439" w14:textId="77777777" w:rsidR="00946928" w:rsidRPr="00290906" w:rsidRDefault="00946928" w:rsidP="001A59B2">
      <w:pPr>
        <w:pStyle w:val="Textkrper"/>
        <w:ind w:left="426" w:hanging="426"/>
        <w:rPr>
          <w:rFonts w:ascii="Noto Sans" w:hAnsi="Noto Sans" w:cs="Noto Sans"/>
        </w:rPr>
      </w:pPr>
    </w:p>
    <w:p w14:paraId="790E15DA" w14:textId="77777777" w:rsidR="00946928" w:rsidRPr="00290906" w:rsidRDefault="00946928" w:rsidP="001A59B2">
      <w:pPr>
        <w:pStyle w:val="Textkrper"/>
        <w:spacing w:before="1"/>
        <w:ind w:left="426" w:hanging="426"/>
        <w:rPr>
          <w:rFonts w:ascii="Noto Sans" w:hAnsi="Noto Sans" w:cs="Noto Sans"/>
        </w:rPr>
      </w:pPr>
    </w:p>
    <w:p w14:paraId="2C694069" w14:textId="1381D932" w:rsidR="00946928" w:rsidRPr="00290906" w:rsidRDefault="0075699E" w:rsidP="003D4754">
      <w:pPr>
        <w:jc w:val="center"/>
        <w:rPr>
          <w:rFonts w:ascii="Noto Sans" w:hAnsi="Noto Sans" w:cs="Noto Sans"/>
          <w:b/>
        </w:rPr>
      </w:pPr>
      <w:r w:rsidRPr="00290906">
        <w:rPr>
          <w:rFonts w:ascii="Noto Sans" w:hAnsi="Noto Sans" w:cs="Noto Sans"/>
          <w:b/>
        </w:rPr>
        <w:lastRenderedPageBreak/>
        <w:t xml:space="preserve">§ </w:t>
      </w:r>
      <w:r w:rsidRPr="00290906">
        <w:rPr>
          <w:rFonts w:ascii="Noto Sans" w:hAnsi="Noto Sans" w:cs="Noto Sans"/>
          <w:b/>
          <w:spacing w:val="-10"/>
        </w:rPr>
        <w:t>5</w:t>
      </w:r>
    </w:p>
    <w:p w14:paraId="37C9FF0E" w14:textId="3D585085" w:rsidR="004D76FB" w:rsidRPr="00290906" w:rsidRDefault="004D76FB" w:rsidP="003D4754">
      <w:pPr>
        <w:spacing w:line="252" w:lineRule="exact"/>
        <w:ind w:right="118"/>
        <w:jc w:val="center"/>
        <w:rPr>
          <w:rFonts w:ascii="Noto Sans" w:hAnsi="Noto Sans" w:cs="Noto Sans"/>
          <w:b/>
          <w:spacing w:val="-10"/>
        </w:rPr>
      </w:pPr>
      <w:r w:rsidRPr="00290906">
        <w:rPr>
          <w:rFonts w:ascii="Noto Sans" w:hAnsi="Noto Sans" w:cs="Noto Sans"/>
          <w:b/>
          <w:spacing w:val="-10"/>
        </w:rPr>
        <w:t>Wissenschaftliche Beiräte</w:t>
      </w:r>
    </w:p>
    <w:p w14:paraId="24B46D20" w14:textId="77777777" w:rsidR="004D76FB" w:rsidRPr="00290906" w:rsidRDefault="004D76FB" w:rsidP="001A59B2">
      <w:pPr>
        <w:spacing w:line="252" w:lineRule="exact"/>
        <w:ind w:left="426" w:right="3018" w:hanging="426"/>
        <w:jc w:val="center"/>
        <w:rPr>
          <w:rFonts w:ascii="Noto Sans" w:hAnsi="Noto Sans" w:cs="Noto Sans"/>
          <w:b/>
          <w:spacing w:val="-10"/>
        </w:rPr>
      </w:pPr>
    </w:p>
    <w:p w14:paraId="19D65EB2" w14:textId="1E159A54" w:rsidR="004D76FB" w:rsidRPr="00290906" w:rsidRDefault="004D76FB" w:rsidP="003D4754">
      <w:pPr>
        <w:ind w:right="109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 xml:space="preserve">Bei der Wahrnehmung seiner Aufgaben wird das ZWW durch zwei wissenschaftliche Beiräte (Hochschuldidaktik; Studium generale) beraten, diese sind im Gutenberg Lehrkolleg </w:t>
      </w:r>
      <w:r w:rsidR="00021AAB" w:rsidRPr="00290906">
        <w:rPr>
          <w:rFonts w:ascii="Noto Sans" w:hAnsi="Noto Sans" w:cs="Noto Sans"/>
        </w:rPr>
        <w:t xml:space="preserve">(GLK) </w:t>
      </w:r>
      <w:r w:rsidRPr="00290906">
        <w:rPr>
          <w:rFonts w:ascii="Noto Sans" w:hAnsi="Noto Sans" w:cs="Noto Sans"/>
        </w:rPr>
        <w:t xml:space="preserve">verortet. Näheres </w:t>
      </w:r>
      <w:r w:rsidR="002B3AC5" w:rsidRPr="00290906">
        <w:rPr>
          <w:rFonts w:ascii="Noto Sans" w:hAnsi="Noto Sans" w:cs="Noto Sans"/>
        </w:rPr>
        <w:t xml:space="preserve">zur Ausrichtung, Aufgaben und Zusammensetzung der </w:t>
      </w:r>
      <w:r w:rsidR="00B9578A" w:rsidRPr="00290906">
        <w:rPr>
          <w:rFonts w:ascii="Noto Sans" w:hAnsi="Noto Sans" w:cs="Noto Sans"/>
        </w:rPr>
        <w:t xml:space="preserve">Beiräte </w:t>
      </w:r>
      <w:r w:rsidR="002B3AC5" w:rsidRPr="00290906">
        <w:rPr>
          <w:rFonts w:ascii="Noto Sans" w:hAnsi="Noto Sans" w:cs="Noto Sans"/>
        </w:rPr>
        <w:t xml:space="preserve">(inkl. Tagungsfrequenz) </w:t>
      </w:r>
      <w:r w:rsidRPr="00290906">
        <w:rPr>
          <w:rFonts w:ascii="Noto Sans" w:hAnsi="Noto Sans" w:cs="Noto Sans"/>
        </w:rPr>
        <w:t xml:space="preserve">regelt die </w:t>
      </w:r>
      <w:r w:rsidR="00193C96" w:rsidRPr="00290906">
        <w:rPr>
          <w:rFonts w:ascii="Noto Sans" w:hAnsi="Noto Sans" w:cs="Noto Sans"/>
        </w:rPr>
        <w:t>Ordnung</w:t>
      </w:r>
      <w:r w:rsidRPr="00290906">
        <w:rPr>
          <w:rFonts w:ascii="Noto Sans" w:hAnsi="Noto Sans" w:cs="Noto Sans"/>
        </w:rPr>
        <w:t xml:space="preserve"> des GLK.</w:t>
      </w:r>
    </w:p>
    <w:p w14:paraId="7BC8CC92" w14:textId="77777777" w:rsidR="004D76FB" w:rsidRPr="00290906" w:rsidRDefault="004D76FB" w:rsidP="003D4754">
      <w:pPr>
        <w:spacing w:line="252" w:lineRule="exact"/>
        <w:ind w:right="3018"/>
        <w:rPr>
          <w:rFonts w:ascii="Noto Sans" w:hAnsi="Noto Sans" w:cs="Noto Sans"/>
          <w:b/>
          <w:spacing w:val="-10"/>
        </w:rPr>
      </w:pPr>
    </w:p>
    <w:p w14:paraId="72E28591" w14:textId="77777777" w:rsidR="004D76FB" w:rsidRPr="00290906" w:rsidRDefault="004D76FB" w:rsidP="001A59B2">
      <w:pPr>
        <w:spacing w:line="252" w:lineRule="exact"/>
        <w:ind w:left="426" w:right="3018" w:hanging="426"/>
        <w:jc w:val="center"/>
        <w:rPr>
          <w:rFonts w:ascii="Noto Sans" w:hAnsi="Noto Sans" w:cs="Noto Sans"/>
          <w:b/>
          <w:spacing w:val="-10"/>
        </w:rPr>
      </w:pPr>
    </w:p>
    <w:p w14:paraId="53A97F1F" w14:textId="07094B54" w:rsidR="004D76FB" w:rsidRPr="00290906" w:rsidRDefault="004D76FB" w:rsidP="003D4754">
      <w:pPr>
        <w:spacing w:line="252" w:lineRule="exact"/>
        <w:jc w:val="center"/>
        <w:rPr>
          <w:rFonts w:ascii="Noto Sans" w:hAnsi="Noto Sans" w:cs="Noto Sans"/>
          <w:b/>
        </w:rPr>
      </w:pPr>
      <w:r w:rsidRPr="00290906">
        <w:rPr>
          <w:rFonts w:ascii="Noto Sans" w:hAnsi="Noto Sans" w:cs="Noto Sans"/>
          <w:b/>
          <w:spacing w:val="-10"/>
        </w:rPr>
        <w:t>§ 6</w:t>
      </w:r>
    </w:p>
    <w:p w14:paraId="5CD8CB7E" w14:textId="77777777" w:rsidR="00946928" w:rsidRPr="00290906" w:rsidRDefault="0075699E" w:rsidP="003D4754">
      <w:pPr>
        <w:spacing w:line="252" w:lineRule="exact"/>
        <w:jc w:val="center"/>
        <w:rPr>
          <w:rFonts w:ascii="Noto Sans" w:hAnsi="Noto Sans" w:cs="Noto Sans"/>
          <w:b/>
        </w:rPr>
      </w:pPr>
      <w:r w:rsidRPr="00290906">
        <w:rPr>
          <w:rFonts w:ascii="Noto Sans" w:hAnsi="Noto Sans" w:cs="Noto Sans"/>
          <w:b/>
          <w:spacing w:val="-2"/>
        </w:rPr>
        <w:t>Inkrafttreten</w:t>
      </w:r>
    </w:p>
    <w:p w14:paraId="04038854" w14:textId="77777777" w:rsidR="00946928" w:rsidRPr="00290906" w:rsidRDefault="00946928" w:rsidP="003D4754">
      <w:pPr>
        <w:pStyle w:val="Textkrper"/>
        <w:rPr>
          <w:rFonts w:ascii="Noto Sans" w:hAnsi="Noto Sans" w:cs="Noto Sans"/>
          <w:b/>
        </w:rPr>
      </w:pPr>
    </w:p>
    <w:p w14:paraId="1691B30B" w14:textId="732729F1" w:rsidR="00946928" w:rsidRPr="00290906" w:rsidRDefault="0075699E" w:rsidP="003D4754">
      <w:pPr>
        <w:pStyle w:val="Textkrper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Die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Organisationsregelung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tritt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am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Tage</w:t>
      </w:r>
      <w:r w:rsidRPr="00290906">
        <w:rPr>
          <w:rFonts w:ascii="Noto Sans" w:hAnsi="Noto Sans" w:cs="Noto Sans"/>
          <w:spacing w:val="-6"/>
        </w:rPr>
        <w:t xml:space="preserve"> </w:t>
      </w:r>
      <w:r w:rsidRPr="00290906">
        <w:rPr>
          <w:rFonts w:ascii="Noto Sans" w:hAnsi="Noto Sans" w:cs="Noto Sans"/>
        </w:rPr>
        <w:t>nach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ihrer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Veröffentlichung</w:t>
      </w:r>
      <w:r w:rsidRPr="00290906">
        <w:rPr>
          <w:rFonts w:ascii="Noto Sans" w:hAnsi="Noto Sans" w:cs="Noto Sans"/>
          <w:spacing w:val="-4"/>
        </w:rPr>
        <w:t xml:space="preserve"> </w:t>
      </w:r>
      <w:r w:rsidRPr="00290906">
        <w:rPr>
          <w:rFonts w:ascii="Noto Sans" w:hAnsi="Noto Sans" w:cs="Noto Sans"/>
        </w:rPr>
        <w:t>im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Veröffentlichungsblatt</w:t>
      </w:r>
      <w:r w:rsidRPr="00290906">
        <w:rPr>
          <w:rFonts w:ascii="Noto Sans" w:hAnsi="Noto Sans" w:cs="Noto Sans"/>
          <w:spacing w:val="-2"/>
        </w:rPr>
        <w:t xml:space="preserve"> </w:t>
      </w:r>
      <w:r w:rsidRPr="00290906">
        <w:rPr>
          <w:rFonts w:ascii="Noto Sans" w:hAnsi="Noto Sans" w:cs="Noto Sans"/>
        </w:rPr>
        <w:t>der JGU in Kraft. Gleichzeitig tritt die Organisationsregelung für das ZWW vom</w:t>
      </w:r>
      <w:r w:rsidR="00EA59AE" w:rsidRPr="00290906">
        <w:rPr>
          <w:rFonts w:ascii="Noto Sans" w:hAnsi="Noto Sans" w:cs="Noto Sans"/>
        </w:rPr>
        <w:t xml:space="preserve"> </w:t>
      </w:r>
      <w:r w:rsidR="0064323C" w:rsidRPr="00290906">
        <w:rPr>
          <w:rFonts w:ascii="Noto Sans" w:hAnsi="Noto Sans" w:cs="Noto Sans"/>
        </w:rPr>
        <w:t>04. Juli 2024</w:t>
      </w:r>
      <w:r w:rsidRPr="00290906">
        <w:rPr>
          <w:rFonts w:ascii="Noto Sans" w:hAnsi="Noto Sans" w:cs="Noto Sans"/>
        </w:rPr>
        <w:t xml:space="preserve"> außer Kraft.</w:t>
      </w:r>
    </w:p>
    <w:p w14:paraId="68FD9DC5" w14:textId="77777777" w:rsidR="00946928" w:rsidRPr="00290906" w:rsidRDefault="00946928" w:rsidP="003D4754">
      <w:pPr>
        <w:pStyle w:val="Textkrper"/>
        <w:rPr>
          <w:rFonts w:ascii="Noto Sans" w:hAnsi="Noto Sans" w:cs="Noto Sans"/>
        </w:rPr>
      </w:pPr>
    </w:p>
    <w:p w14:paraId="4CF062C0" w14:textId="3D6E2975" w:rsidR="004D76FB" w:rsidRPr="00290906" w:rsidRDefault="004D76FB" w:rsidP="003D4754">
      <w:pPr>
        <w:pStyle w:val="Textkrper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Ausgefertigt aufgrund des Beschlusses des Präsidiums der JGU vom Tag. Monat Jahr.</w:t>
      </w:r>
    </w:p>
    <w:p w14:paraId="613919AD" w14:textId="77777777" w:rsidR="004D76FB" w:rsidRPr="00290906" w:rsidRDefault="004D76FB" w:rsidP="003D4754">
      <w:pPr>
        <w:pStyle w:val="Textkrper"/>
        <w:rPr>
          <w:rFonts w:ascii="Noto Sans" w:hAnsi="Noto Sans" w:cs="Noto Sans"/>
        </w:rPr>
      </w:pPr>
    </w:p>
    <w:p w14:paraId="649A8879" w14:textId="11296ECC" w:rsidR="00946928" w:rsidRPr="00290906" w:rsidRDefault="0075699E" w:rsidP="003D4754">
      <w:pPr>
        <w:pStyle w:val="Textkrper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Mainz,</w:t>
      </w:r>
      <w:r w:rsidRPr="00290906">
        <w:rPr>
          <w:rFonts w:ascii="Noto Sans" w:hAnsi="Noto Sans" w:cs="Noto Sans"/>
          <w:spacing w:val="-5"/>
        </w:rPr>
        <w:t xml:space="preserve"> </w:t>
      </w:r>
      <w:r w:rsidRPr="00290906">
        <w:rPr>
          <w:rFonts w:ascii="Noto Sans" w:hAnsi="Noto Sans" w:cs="Noto Sans"/>
        </w:rPr>
        <w:t>den</w:t>
      </w:r>
      <w:r w:rsidRPr="00290906">
        <w:rPr>
          <w:rFonts w:ascii="Noto Sans" w:hAnsi="Noto Sans" w:cs="Noto Sans"/>
          <w:spacing w:val="-4"/>
        </w:rPr>
        <w:t xml:space="preserve"> </w:t>
      </w:r>
      <w:r w:rsidR="00F52410">
        <w:rPr>
          <w:rFonts w:ascii="Noto Sans" w:hAnsi="Noto Sans" w:cs="Noto Sans"/>
        </w:rPr>
        <w:t>05</w:t>
      </w:r>
      <w:r w:rsidR="00EA59AE" w:rsidRPr="00290906">
        <w:rPr>
          <w:rFonts w:ascii="Noto Sans" w:hAnsi="Noto Sans" w:cs="Noto Sans"/>
        </w:rPr>
        <w:t>.</w:t>
      </w:r>
      <w:r w:rsidR="00F52410">
        <w:rPr>
          <w:rFonts w:ascii="Noto Sans" w:hAnsi="Noto Sans" w:cs="Noto Sans"/>
        </w:rPr>
        <w:t>01</w:t>
      </w:r>
      <w:r w:rsidR="00EA59AE" w:rsidRPr="00290906">
        <w:rPr>
          <w:rFonts w:ascii="Noto Sans" w:hAnsi="Noto Sans" w:cs="Noto Sans"/>
        </w:rPr>
        <w:t>.</w:t>
      </w:r>
      <w:r w:rsidR="00F52410">
        <w:rPr>
          <w:rFonts w:ascii="Noto Sans" w:hAnsi="Noto Sans" w:cs="Noto Sans"/>
        </w:rPr>
        <w:t>2026</w:t>
      </w:r>
    </w:p>
    <w:p w14:paraId="1772781B" w14:textId="77777777" w:rsidR="00946928" w:rsidRPr="00290906" w:rsidRDefault="00946928" w:rsidP="003D4754">
      <w:pPr>
        <w:pStyle w:val="Textkrper"/>
        <w:rPr>
          <w:rFonts w:ascii="Noto Sans" w:hAnsi="Noto Sans" w:cs="Noto Sans"/>
        </w:rPr>
      </w:pPr>
    </w:p>
    <w:p w14:paraId="3B42AA4D" w14:textId="77777777" w:rsidR="00804A51" w:rsidRPr="00290906" w:rsidRDefault="00804A51" w:rsidP="003D4754">
      <w:pPr>
        <w:pStyle w:val="Textkrper"/>
        <w:rPr>
          <w:rFonts w:ascii="Noto Sans" w:hAnsi="Noto Sans" w:cs="Noto Sans"/>
        </w:rPr>
      </w:pPr>
    </w:p>
    <w:p w14:paraId="15AF6EE1" w14:textId="77777777" w:rsidR="00804A51" w:rsidRPr="00290906" w:rsidRDefault="00804A51" w:rsidP="003D4754">
      <w:pPr>
        <w:pStyle w:val="Textkrper"/>
        <w:rPr>
          <w:rFonts w:ascii="Noto Sans" w:hAnsi="Noto Sans" w:cs="Noto Sans"/>
        </w:rPr>
      </w:pPr>
    </w:p>
    <w:p w14:paraId="34787BC7" w14:textId="77777777" w:rsidR="00F303CC" w:rsidRDefault="0075699E" w:rsidP="003D4754">
      <w:pPr>
        <w:pStyle w:val="Textkrper"/>
        <w:rPr>
          <w:rFonts w:ascii="Noto Sans" w:hAnsi="Noto Sans" w:cs="Noto Sans"/>
          <w:spacing w:val="-2"/>
        </w:rPr>
      </w:pPr>
      <w:r w:rsidRPr="00290906">
        <w:rPr>
          <w:rFonts w:ascii="Noto Sans" w:hAnsi="Noto Sans" w:cs="Noto Sans"/>
          <w:spacing w:val="-2"/>
        </w:rPr>
        <w:t xml:space="preserve">Universitätsprofessor </w:t>
      </w:r>
    </w:p>
    <w:p w14:paraId="784D7588" w14:textId="0D314CC0" w:rsidR="00946928" w:rsidRPr="00290906" w:rsidRDefault="0075699E" w:rsidP="003D4754">
      <w:pPr>
        <w:pStyle w:val="Textkrper"/>
        <w:rPr>
          <w:rFonts w:ascii="Noto Sans" w:hAnsi="Noto Sans" w:cs="Noto Sans"/>
        </w:rPr>
      </w:pPr>
      <w:r w:rsidRPr="00290906">
        <w:rPr>
          <w:rFonts w:ascii="Noto Sans" w:hAnsi="Noto Sans" w:cs="Noto Sans"/>
        </w:rPr>
        <w:t>Dr. Georg Krausch</w:t>
      </w:r>
    </w:p>
    <w:p w14:paraId="4EA2D93E" w14:textId="3357CB3A" w:rsidR="00946928" w:rsidRPr="00290906" w:rsidRDefault="003D4754" w:rsidP="003D4754">
      <w:pPr>
        <w:pStyle w:val="Textkrper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</w:t>
      </w:r>
      <w:r w:rsidR="0075699E" w:rsidRPr="00290906">
        <w:rPr>
          <w:rFonts w:ascii="Noto Sans" w:hAnsi="Noto Sans" w:cs="Noto Sans"/>
        </w:rPr>
        <w:t>-</w:t>
      </w:r>
      <w:r w:rsidR="0075699E" w:rsidRPr="00290906">
        <w:rPr>
          <w:rFonts w:ascii="Noto Sans" w:hAnsi="Noto Sans" w:cs="Noto Sans"/>
          <w:spacing w:val="-3"/>
        </w:rPr>
        <w:t xml:space="preserve"> </w:t>
      </w:r>
      <w:r w:rsidR="0075699E" w:rsidRPr="00290906">
        <w:rPr>
          <w:rFonts w:ascii="Noto Sans" w:hAnsi="Noto Sans" w:cs="Noto Sans"/>
        </w:rPr>
        <w:t>Präsident</w:t>
      </w:r>
      <w:r w:rsidR="0075699E" w:rsidRPr="00290906">
        <w:rPr>
          <w:rFonts w:ascii="Noto Sans" w:hAnsi="Noto Sans" w:cs="Noto Sans"/>
          <w:spacing w:val="-5"/>
        </w:rPr>
        <w:t xml:space="preserve"> </w:t>
      </w:r>
      <w:r w:rsidR="0075699E" w:rsidRPr="00290906">
        <w:rPr>
          <w:rFonts w:ascii="Noto Sans" w:hAnsi="Noto Sans" w:cs="Noto Sans"/>
          <w:spacing w:val="-12"/>
        </w:rPr>
        <w:t>-</w:t>
      </w:r>
    </w:p>
    <w:p w14:paraId="019913A3" w14:textId="77777777" w:rsidR="00F91ADF" w:rsidRPr="00290906" w:rsidRDefault="00F91ADF" w:rsidP="001A59B2">
      <w:pPr>
        <w:pStyle w:val="Textkrper"/>
        <w:ind w:left="426" w:hanging="426"/>
        <w:rPr>
          <w:rFonts w:ascii="Noto Sans" w:hAnsi="Noto Sans" w:cs="Noto Sans"/>
        </w:rPr>
      </w:pPr>
    </w:p>
    <w:sectPr w:rsidR="00F91ADF" w:rsidRPr="00290906" w:rsidSect="002C4177">
      <w:footerReference w:type="default" r:id="rId8"/>
      <w:pgSz w:w="11910" w:h="16840"/>
      <w:pgMar w:top="1320" w:right="853" w:bottom="1640" w:left="1300" w:header="0" w:footer="1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E5C7" w14:textId="77777777" w:rsidR="00597E76" w:rsidRDefault="00597E76">
      <w:r>
        <w:separator/>
      </w:r>
    </w:p>
  </w:endnote>
  <w:endnote w:type="continuationSeparator" w:id="0">
    <w:p w14:paraId="68428E11" w14:textId="77777777" w:rsidR="00597E76" w:rsidRDefault="0059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EED5" w14:textId="77777777" w:rsidR="00946928" w:rsidRDefault="0075699E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0FD4A6A" wp14:editId="101C797C">
              <wp:simplePos x="0" y="0"/>
              <wp:positionH relativeFrom="page">
                <wp:posOffset>899141</wp:posOffset>
              </wp:positionH>
              <wp:positionV relativeFrom="page">
                <wp:posOffset>9944791</wp:posOffset>
              </wp:positionV>
              <wp:extent cx="155384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53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53845">
                            <a:moveTo>
                              <a:pt x="0" y="0"/>
                            </a:moveTo>
                            <a:lnTo>
                              <a:pt x="1553504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BC014" id="Graphic 2" o:spid="_x0000_s1026" style="position:absolute;margin-left:70.8pt;margin-top:783.05pt;width:122.35pt;height:.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5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g9FAIAAFsEAAAOAAAAZHJzL2Uyb0RvYy54bWysVE1v2zAMvQ/YfxB0X5yPZguMOMXQoMOA&#10;oivQDDsrshwbk0WNVOLk34+S4yTrbsN8ECjxiXzko7y8P7ZWHAxSA66Qk9FYCuM0lI3bFfL75vHD&#10;QgoKypXKgjOFPBmS96v375adz80UarClQcFBHOWdL2Qdgs+zjHRtWkUj8MaxswJsVeAt7rISVcfR&#10;W5tNx+OPWQdYegRtiPh03TvlKsWvKqPDt6oiE4QtJHMLacW0buOarZYq36HydaPPNNQ/sGhV4zjp&#10;JdRaBSX22PwVqm00AkEVRhraDKqq0SbVwNVMxm+qea2VN6kWbg75S5vo/4XVz4dX/4KROvkn0D+J&#10;O5J1nvKLJ27ojDlW2EYsExfH1MXTpYvmGITmw8l8PlvczaXQ7JtMP6UmZyof7uo9hS8GUhx1eKLQ&#10;a1AOlqoHSx/dYCIrGTW0ScMgBWuIUrCG215Dr0K8F8lFU3RXIvGshYPZQPKGN8yZ2tVr3S0qljIf&#10;30kxVMnYHsFGTMO96o2Umu3b4qyLLBaL2SyNBoFtysfG2siCcLd9sCgOKg5m+mIdHOEPmEcKa0V1&#10;j0uuM8y6s069NFGkLZSnFxQdT3Mh6ddeoZHCfnU8LnH0BwMHYzsYGOwDpAeSGsQ5N8cfCr2I6QsZ&#10;WNlnGIZR5YNosfQLNt508HkfoGqiommGekbnDU9wKvD82uITud0n1PWfsPoNAAD//wMAUEsDBBQA&#10;BgAIAAAAIQB91cY14QAAAA0BAAAPAAAAZHJzL2Rvd25yZXYueG1sTI/NTsMwEITvSLyDtUjcqBNS&#10;rCrEqfhRJYQoiLQP4MRuHBGvo9ht0rdnEQe47eyOZr8p1rPr2cmMofMoIV0kwAw2XnfYStjvNjcr&#10;YCEq1Kr3aCScTYB1eXlRqFz7CT/NqYotoxAMuZJgYxxyzkNjjVNh4QeDdDv40alIcmy5HtVE4a7n&#10;t0kiuFMd0gerBvNkTfNVHZ2EQ4Mv72/JdN4+4+PrYJdpXX1spLy+mh/ugUUzxz8z/OATOpTEVPsj&#10;6sB60stUkJWGOyFSYGTJViIDVv+uMuBlwf+3KL8BAAD//wMAUEsBAi0AFAAGAAgAAAAhALaDOJL+&#10;AAAA4QEAABMAAAAAAAAAAAAAAAAAAAAAAFtDb250ZW50X1R5cGVzXS54bWxQSwECLQAUAAYACAAA&#10;ACEAOP0h/9YAAACUAQAACwAAAAAAAAAAAAAAAAAvAQAAX3JlbHMvLnJlbHNQSwECLQAUAAYACAAA&#10;ACEAqMGIPRQCAABbBAAADgAAAAAAAAAAAAAAAAAuAgAAZHJzL2Uyb0RvYy54bWxQSwECLQAUAAYA&#10;CAAAACEAfdXGNeEAAAANAQAADwAAAAAAAAAAAAAAAABuBAAAZHJzL2Rvd25yZXYueG1sUEsFBgAA&#10;AAAEAAQA8wAAAHwFAAAAAA==&#10;" path="m,l1553504,e" filled="f" strokeweight=".24536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F6D4DA2" wp14:editId="0F481F0D">
              <wp:simplePos x="0" y="0"/>
              <wp:positionH relativeFrom="page">
                <wp:posOffset>6821423</wp:posOffset>
              </wp:positionH>
              <wp:positionV relativeFrom="page">
                <wp:posOffset>9634219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B6A98" w14:textId="77777777" w:rsidR="00946928" w:rsidRDefault="0075699E">
                          <w:pPr>
                            <w:pStyle w:val="Textkrper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D4DA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7.1pt;margin-top:758.6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uaPkuIAAAAP&#10;AQAADwAAAGRycy9kb3ducmV2LnhtbEyPwU7DMBBE70j8g7VI3KjdNrRNGqeqEJyQEGk4cHQSN7Ea&#10;r0PstuHv2ZzKbWZ3NPs23Y22Yxc9eONQwnwmgGmsXG2wkfBVvD1tgPmgsFadQy3hV3vYZfd3qUpq&#10;d8VcXw6hYVSCPlES2hD6hHNftdoqP3O9Rtod3WBVIDs0vB7UlcptxxdCrLhVBulCq3r90urqdDhb&#10;CftvzF/Nz0f5mR9zUxSxwPfVScrHh3G/BRb0GG5hmPAJHTJiKt0Za8868mIdLShL6nm+JjVlRBxH&#10;wMppFi2XwLOU//8j+wM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q5o+S4gAAAA8B&#10;AAAPAAAAAAAAAAAAAAAAAOsDAABkcnMvZG93bnJldi54bWxQSwUGAAAAAAQABADzAAAA+gQAAAAA&#10;" filled="f" stroked="f">
              <v:textbox inset="0,0,0,0">
                <w:txbxContent>
                  <w:p w14:paraId="1B5B6A98" w14:textId="77777777" w:rsidR="00946928" w:rsidRDefault="0075699E">
                    <w:pPr>
                      <w:pStyle w:val="Textkrper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DBF3B9" wp14:editId="7D21F907">
              <wp:simplePos x="0" y="0"/>
              <wp:positionH relativeFrom="page">
                <wp:posOffset>886460</wp:posOffset>
              </wp:positionH>
              <wp:positionV relativeFrom="page">
                <wp:posOffset>9941858</wp:posOffset>
              </wp:positionV>
              <wp:extent cx="5494655" cy="313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465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05E5D" w14:textId="5C7F6DB2" w:rsidR="00946928" w:rsidRPr="000D036E" w:rsidRDefault="0075699E">
                          <w:pPr>
                            <w:spacing w:before="12"/>
                            <w:ind w:left="20" w:right="18"/>
                            <w:rPr>
                              <w:rFonts w:ascii="Noto Sans" w:hAnsi="Noto Sans" w:cs="Noto Sans"/>
                              <w:sz w:val="20"/>
                            </w:rPr>
                          </w:pP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Organisationsregelung</w:t>
                          </w:r>
                          <w:r w:rsidRPr="000D036E">
                            <w:rPr>
                              <w:rFonts w:ascii="Noto Sans" w:hAnsi="Noto Sans" w:cs="Noto Sans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für</w:t>
                          </w:r>
                          <w:r w:rsidRPr="000D036E">
                            <w:rPr>
                              <w:rFonts w:ascii="Noto Sans" w:hAnsi="Noto Sans" w:cs="Noto San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Zentrum</w:t>
                          </w:r>
                          <w:r w:rsidRPr="000D036E">
                            <w:rPr>
                              <w:rFonts w:ascii="Noto Sans" w:hAnsi="Noto Sans" w:cs="Noto Sans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für</w:t>
                          </w:r>
                          <w:r w:rsidRPr="000D036E">
                            <w:rPr>
                              <w:rFonts w:ascii="Noto Sans" w:hAnsi="Noto Sans" w:cs="Noto Sans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wissenschaftliche</w:t>
                          </w:r>
                          <w:r w:rsidRPr="000D036E">
                            <w:rPr>
                              <w:rFonts w:ascii="Noto Sans" w:hAnsi="Noto Sans" w:cs="Noto Sans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Weiterbildung</w:t>
                          </w:r>
                          <w:r w:rsidRPr="000D036E">
                            <w:rPr>
                              <w:rFonts w:ascii="Noto Sans" w:hAnsi="Noto Sans" w:cs="Noto San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der</w:t>
                          </w:r>
                          <w:r w:rsidRPr="000D036E">
                            <w:rPr>
                              <w:rFonts w:ascii="Noto Sans" w:hAnsi="Noto Sans" w:cs="Noto Sans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Johannes</w:t>
                          </w:r>
                          <w:r w:rsidRPr="000D036E">
                            <w:rPr>
                              <w:rFonts w:ascii="Noto Sans" w:hAnsi="Noto Sans" w:cs="Noto Sans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 xml:space="preserve">Gutenberg- Universität Mainz vom </w:t>
                          </w:r>
                          <w:r w:rsidR="00F52410" w:rsidRPr="000D036E">
                            <w:rPr>
                              <w:rFonts w:ascii="Noto Sans" w:hAnsi="Noto Sans" w:cs="Noto Sans"/>
                              <w:sz w:val="20"/>
                            </w:rPr>
                            <w:t>05</w:t>
                          </w:r>
                          <w:r w:rsidRPr="000D036E">
                            <w:rPr>
                              <w:rFonts w:ascii="Noto Sans" w:hAnsi="Noto Sans" w:cs="Noto Sans"/>
                              <w:sz w:val="20"/>
                            </w:rPr>
                            <w:t>.</w:t>
                          </w:r>
                          <w:r w:rsidR="00F52410" w:rsidRPr="000D036E">
                            <w:rPr>
                              <w:rFonts w:ascii="Noto Sans" w:hAnsi="Noto Sans" w:cs="Noto Sans"/>
                              <w:sz w:val="20"/>
                            </w:rPr>
                            <w:t>01.2026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BF3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8pt;margin-top:782.8pt;width:432.65pt;height:24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PbmgEAACIDAAAOAAAAZHJzL2Uyb0RvYy54bWysUsFuEzEQvSPxD5bvZJO2iegqmwqoQEgV&#10;VCr9AMdrZy3WHjPjZDd/z9jdJIjeEBd7PDN+fu+N13ej78XBIDkIjVzM5lKYoKF1YdfI5x+f372X&#10;gpIKreohmEYeDcm7zds36yHW5go66FuDgkEC1UNsZJdSrKuKdGe8ohlEE7hoAb1KfMRd1aIaGN33&#10;1dV8vqoGwDYiaEPE2fuXotwUfGuNTt+tJZNE30jmlsqKZd3mtdqsVb1DFTunJxrqH1h45QI/eoa6&#10;V0mJPbpXUN5pBAKbZhp8BdY6bYoGVrOY/6XmqVPRFC1sDsWzTfT/YPW3w1N8RJHGjzDyAIsIig+g&#10;fxJ7Uw2R6qkne0o1cXcWOlr0eWcJgi+yt8ezn2ZMQnNyeXN7s1oupdBcu15cr26L4dXldkRKXwx4&#10;kYNGIs+rMFCHB0r5fVWfWiYyL+9nJmncjsK1mTR35swW2iNrGXicjaRfe4VGiv5rYL/y7E8BnoLt&#10;KcDUf4LyQ7KkAB/2CawrBC64EwEeROE1fZo86T/PpevytTe/AQAA//8DAFBLAwQUAAYACAAAACEA&#10;gCK63uAAAAAOAQAADwAAAGRycy9kb3ducmV2LnhtbEyPwU7DMBBE70j8g7WVuFG7QCySxqkqBCck&#10;RBoOHJ3ETazG6xC7bfh7tqdym9GOZt/km9kN7GSmYD0qWC0FMIONby12Cr6qt/tnYCFqbPXg0Sj4&#10;NQE2xe1NrrPWn7E0p13sGJVgyLSCPsYx4zw0vXE6LP1okG57PzkdyU4dbyd9pnI38AchJHfaIn3o&#10;9WheetMcdkenYPuN5av9+ag/y31pqyoV+C4PSt0t5u0aWDRzvIbhgk/oUBBT7Y/YBjaQf0wlRUkk&#10;MiF1iQjxlAKrSclVIoAXOf8/o/gDAAD//wMAUEsBAi0AFAAGAAgAAAAhALaDOJL+AAAA4QEAABMA&#10;AAAAAAAAAAAAAAAAAAAAAFtDb250ZW50X1R5cGVzXS54bWxQSwECLQAUAAYACAAAACEAOP0h/9YA&#10;AACUAQAACwAAAAAAAAAAAAAAAAAvAQAAX3JlbHMvLnJlbHNQSwECLQAUAAYACAAAACEAXYBT25oB&#10;AAAiAwAADgAAAAAAAAAAAAAAAAAuAgAAZHJzL2Uyb0RvYy54bWxQSwECLQAUAAYACAAAACEAgCK6&#10;3uAAAAAOAQAADwAAAAAAAAAAAAAAAAD0AwAAZHJzL2Rvd25yZXYueG1sUEsFBgAAAAAEAAQA8wAA&#10;AAEFAAAAAA==&#10;" filled="f" stroked="f">
              <v:textbox inset="0,0,0,0">
                <w:txbxContent>
                  <w:p w14:paraId="4D005E5D" w14:textId="5C7F6DB2" w:rsidR="00946928" w:rsidRPr="000D036E" w:rsidRDefault="0075699E">
                    <w:pPr>
                      <w:spacing w:before="12"/>
                      <w:ind w:left="20" w:right="18"/>
                      <w:rPr>
                        <w:rFonts w:ascii="Noto Sans" w:hAnsi="Noto Sans" w:cs="Noto Sans"/>
                        <w:sz w:val="20"/>
                      </w:rPr>
                    </w:pPr>
                    <w:r w:rsidRPr="000D036E">
                      <w:rPr>
                        <w:rFonts w:ascii="Noto Sans" w:hAnsi="Noto Sans" w:cs="Noto Sans"/>
                        <w:sz w:val="20"/>
                      </w:rPr>
                      <w:t>Organisationsregelung</w:t>
                    </w:r>
                    <w:r w:rsidRPr="000D036E">
                      <w:rPr>
                        <w:rFonts w:ascii="Noto Sans" w:hAnsi="Noto Sans" w:cs="Noto Sans"/>
                        <w:spacing w:val="-7"/>
                        <w:sz w:val="20"/>
                      </w:rPr>
                      <w:t xml:space="preserve"> </w:t>
                    </w:r>
                    <w:r w:rsidRPr="000D036E">
                      <w:rPr>
                        <w:rFonts w:ascii="Noto Sans" w:hAnsi="Noto Sans" w:cs="Noto Sans"/>
                        <w:sz w:val="20"/>
                      </w:rPr>
                      <w:t>für</w:t>
                    </w:r>
                    <w:r w:rsidRPr="000D036E">
                      <w:rPr>
                        <w:rFonts w:ascii="Noto Sans" w:hAnsi="Noto Sans" w:cs="Noto Sans"/>
                        <w:spacing w:val="-4"/>
                        <w:sz w:val="20"/>
                      </w:rPr>
                      <w:t xml:space="preserve"> </w:t>
                    </w:r>
                    <w:r w:rsidRPr="000D036E">
                      <w:rPr>
                        <w:rFonts w:ascii="Noto Sans" w:hAnsi="Noto Sans" w:cs="Noto Sans"/>
                        <w:sz w:val="20"/>
                      </w:rPr>
                      <w:t>Zentrum</w:t>
                    </w:r>
                    <w:r w:rsidRPr="000D036E">
                      <w:rPr>
                        <w:rFonts w:ascii="Noto Sans" w:hAnsi="Noto Sans" w:cs="Noto Sans"/>
                        <w:spacing w:val="-5"/>
                        <w:sz w:val="20"/>
                      </w:rPr>
                      <w:t xml:space="preserve"> </w:t>
                    </w:r>
                    <w:r w:rsidRPr="000D036E">
                      <w:rPr>
                        <w:rFonts w:ascii="Noto Sans" w:hAnsi="Noto Sans" w:cs="Noto Sans"/>
                        <w:sz w:val="20"/>
                      </w:rPr>
                      <w:t>für</w:t>
                    </w:r>
                    <w:r w:rsidRPr="000D036E">
                      <w:rPr>
                        <w:rFonts w:ascii="Noto Sans" w:hAnsi="Noto Sans" w:cs="Noto Sans"/>
                        <w:spacing w:val="-6"/>
                        <w:sz w:val="20"/>
                      </w:rPr>
                      <w:t xml:space="preserve"> </w:t>
                    </w:r>
                    <w:r w:rsidRPr="000D036E">
                      <w:rPr>
                        <w:rFonts w:ascii="Noto Sans" w:hAnsi="Noto Sans" w:cs="Noto Sans"/>
                        <w:sz w:val="20"/>
                      </w:rPr>
                      <w:t>wissenschaftliche</w:t>
                    </w:r>
                    <w:r w:rsidRPr="000D036E">
                      <w:rPr>
                        <w:rFonts w:ascii="Noto Sans" w:hAnsi="Noto Sans" w:cs="Noto Sans"/>
                        <w:spacing w:val="-5"/>
                        <w:sz w:val="20"/>
                      </w:rPr>
                      <w:t xml:space="preserve"> </w:t>
                    </w:r>
                    <w:r w:rsidRPr="000D036E">
                      <w:rPr>
                        <w:rFonts w:ascii="Noto Sans" w:hAnsi="Noto Sans" w:cs="Noto Sans"/>
                        <w:sz w:val="20"/>
                      </w:rPr>
                      <w:t>Weiterbildung</w:t>
                    </w:r>
                    <w:r w:rsidRPr="000D036E">
                      <w:rPr>
                        <w:rFonts w:ascii="Noto Sans" w:hAnsi="Noto Sans" w:cs="Noto Sans"/>
                        <w:spacing w:val="-4"/>
                        <w:sz w:val="20"/>
                      </w:rPr>
                      <w:t xml:space="preserve"> </w:t>
                    </w:r>
                    <w:r w:rsidRPr="000D036E">
                      <w:rPr>
                        <w:rFonts w:ascii="Noto Sans" w:hAnsi="Noto Sans" w:cs="Noto Sans"/>
                        <w:sz w:val="20"/>
                      </w:rPr>
                      <w:t>der</w:t>
                    </w:r>
                    <w:r w:rsidRPr="000D036E">
                      <w:rPr>
                        <w:rFonts w:ascii="Noto Sans" w:hAnsi="Noto Sans" w:cs="Noto Sans"/>
                        <w:spacing w:val="-6"/>
                        <w:sz w:val="20"/>
                      </w:rPr>
                      <w:t xml:space="preserve"> </w:t>
                    </w:r>
                    <w:proofErr w:type="gramStart"/>
                    <w:r w:rsidRPr="000D036E">
                      <w:rPr>
                        <w:rFonts w:ascii="Noto Sans" w:hAnsi="Noto Sans" w:cs="Noto Sans"/>
                        <w:sz w:val="20"/>
                      </w:rPr>
                      <w:t>Johannes</w:t>
                    </w:r>
                    <w:r w:rsidRPr="000D036E">
                      <w:rPr>
                        <w:rFonts w:ascii="Noto Sans" w:hAnsi="Noto Sans" w:cs="Noto Sans"/>
                        <w:spacing w:val="-6"/>
                        <w:sz w:val="20"/>
                      </w:rPr>
                      <w:t xml:space="preserve"> </w:t>
                    </w:r>
                    <w:r w:rsidRPr="000D036E">
                      <w:rPr>
                        <w:rFonts w:ascii="Noto Sans" w:hAnsi="Noto Sans" w:cs="Noto Sans"/>
                        <w:sz w:val="20"/>
                      </w:rPr>
                      <w:t>Gutenberg- Universität</w:t>
                    </w:r>
                    <w:proofErr w:type="gramEnd"/>
                    <w:r w:rsidRPr="000D036E">
                      <w:rPr>
                        <w:rFonts w:ascii="Noto Sans" w:hAnsi="Noto Sans" w:cs="Noto Sans"/>
                        <w:sz w:val="20"/>
                      </w:rPr>
                      <w:t xml:space="preserve"> Mainz vom </w:t>
                    </w:r>
                    <w:r w:rsidR="00F52410" w:rsidRPr="000D036E">
                      <w:rPr>
                        <w:rFonts w:ascii="Noto Sans" w:hAnsi="Noto Sans" w:cs="Noto Sans"/>
                        <w:sz w:val="20"/>
                      </w:rPr>
                      <w:t>05</w:t>
                    </w:r>
                    <w:r w:rsidRPr="000D036E">
                      <w:rPr>
                        <w:rFonts w:ascii="Noto Sans" w:hAnsi="Noto Sans" w:cs="Noto Sans"/>
                        <w:sz w:val="20"/>
                      </w:rPr>
                      <w:t>.</w:t>
                    </w:r>
                    <w:r w:rsidR="00F52410" w:rsidRPr="000D036E">
                      <w:rPr>
                        <w:rFonts w:ascii="Noto Sans" w:hAnsi="Noto Sans" w:cs="Noto Sans"/>
                        <w:sz w:val="20"/>
                      </w:rPr>
                      <w:t>01.2026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6206" w14:textId="77777777" w:rsidR="00597E76" w:rsidRDefault="00597E76">
      <w:r>
        <w:separator/>
      </w:r>
    </w:p>
  </w:footnote>
  <w:footnote w:type="continuationSeparator" w:id="0">
    <w:p w14:paraId="413D9A9F" w14:textId="77777777" w:rsidR="00597E76" w:rsidRDefault="00597E76">
      <w:r>
        <w:continuationSeparator/>
      </w:r>
    </w:p>
  </w:footnote>
  <w:footnote w:id="1">
    <w:p w14:paraId="078B9725" w14:textId="5020D09E" w:rsidR="00F14504" w:rsidRPr="000D036E" w:rsidRDefault="00F14504">
      <w:pPr>
        <w:pStyle w:val="Funotentext"/>
        <w:rPr>
          <w:rFonts w:ascii="Noto Sans" w:hAnsi="Noto Sans" w:cs="Noto Sans"/>
        </w:rPr>
      </w:pPr>
      <w:r w:rsidRPr="000D036E">
        <w:rPr>
          <w:rStyle w:val="Funotenzeichen"/>
          <w:rFonts w:ascii="Noto Sans" w:hAnsi="Noto Sans" w:cs="Noto Sans"/>
        </w:rPr>
        <w:footnoteRef/>
      </w:r>
      <w:r w:rsidRPr="000D036E">
        <w:rPr>
          <w:rFonts w:ascii="Noto Sans" w:hAnsi="Noto Sans" w:cs="Noto Sans"/>
        </w:rPr>
        <w:t xml:space="preserve"> Diese Regelung findet erstmalig Anwendung, so</w:t>
      </w:r>
      <w:r w:rsidR="00EE0199" w:rsidRPr="000D036E">
        <w:rPr>
          <w:rFonts w:ascii="Noto Sans" w:hAnsi="Noto Sans" w:cs="Noto Sans"/>
        </w:rPr>
        <w:t>bald</w:t>
      </w:r>
      <w:r w:rsidR="004A4597" w:rsidRPr="000D036E">
        <w:rPr>
          <w:rFonts w:ascii="Noto Sans" w:hAnsi="Noto Sans" w:cs="Noto Sans"/>
        </w:rPr>
        <w:t xml:space="preserve"> </w:t>
      </w:r>
      <w:r w:rsidRPr="000D036E">
        <w:rPr>
          <w:rFonts w:ascii="Noto Sans" w:hAnsi="Noto Sans" w:cs="Noto Sans"/>
        </w:rPr>
        <w:t>die aktuelle Leiterin des ZWW die Aufgabe nicht mehr wahrnimmt.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980"/>
    <w:multiLevelType w:val="hybridMultilevel"/>
    <w:tmpl w:val="C20E17DA"/>
    <w:lvl w:ilvl="0" w:tplc="0E16A566">
      <w:start w:val="2"/>
      <w:numFmt w:val="lowerLetter"/>
      <w:lvlText w:val="(%1)"/>
      <w:lvlJc w:val="left"/>
      <w:pPr>
        <w:ind w:left="9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2" w:hanging="360"/>
      </w:pPr>
    </w:lvl>
    <w:lvl w:ilvl="2" w:tplc="0407001B" w:tentative="1">
      <w:start w:val="1"/>
      <w:numFmt w:val="lowerRoman"/>
      <w:lvlText w:val="%3."/>
      <w:lvlJc w:val="right"/>
      <w:pPr>
        <w:ind w:left="2342" w:hanging="180"/>
      </w:pPr>
    </w:lvl>
    <w:lvl w:ilvl="3" w:tplc="0407000F" w:tentative="1">
      <w:start w:val="1"/>
      <w:numFmt w:val="decimal"/>
      <w:lvlText w:val="%4."/>
      <w:lvlJc w:val="left"/>
      <w:pPr>
        <w:ind w:left="3062" w:hanging="360"/>
      </w:pPr>
    </w:lvl>
    <w:lvl w:ilvl="4" w:tplc="04070019" w:tentative="1">
      <w:start w:val="1"/>
      <w:numFmt w:val="lowerLetter"/>
      <w:lvlText w:val="%5."/>
      <w:lvlJc w:val="left"/>
      <w:pPr>
        <w:ind w:left="3782" w:hanging="360"/>
      </w:pPr>
    </w:lvl>
    <w:lvl w:ilvl="5" w:tplc="0407001B" w:tentative="1">
      <w:start w:val="1"/>
      <w:numFmt w:val="lowerRoman"/>
      <w:lvlText w:val="%6."/>
      <w:lvlJc w:val="right"/>
      <w:pPr>
        <w:ind w:left="4502" w:hanging="180"/>
      </w:pPr>
    </w:lvl>
    <w:lvl w:ilvl="6" w:tplc="0407000F" w:tentative="1">
      <w:start w:val="1"/>
      <w:numFmt w:val="decimal"/>
      <w:lvlText w:val="%7."/>
      <w:lvlJc w:val="left"/>
      <w:pPr>
        <w:ind w:left="5222" w:hanging="360"/>
      </w:pPr>
    </w:lvl>
    <w:lvl w:ilvl="7" w:tplc="04070019" w:tentative="1">
      <w:start w:val="1"/>
      <w:numFmt w:val="lowerLetter"/>
      <w:lvlText w:val="%8."/>
      <w:lvlJc w:val="left"/>
      <w:pPr>
        <w:ind w:left="5942" w:hanging="360"/>
      </w:pPr>
    </w:lvl>
    <w:lvl w:ilvl="8" w:tplc="0407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" w15:restartNumberingAfterBreak="0">
    <w:nsid w:val="121678C7"/>
    <w:multiLevelType w:val="hybridMultilevel"/>
    <w:tmpl w:val="08AE67F2"/>
    <w:lvl w:ilvl="0" w:tplc="04070017">
      <w:start w:val="1"/>
      <w:numFmt w:val="lowerLetter"/>
      <w:lvlText w:val="%1)"/>
      <w:lvlJc w:val="left"/>
      <w:pPr>
        <w:ind w:left="30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82" w:hanging="360"/>
      </w:pPr>
    </w:lvl>
    <w:lvl w:ilvl="2" w:tplc="0407001B" w:tentative="1">
      <w:start w:val="1"/>
      <w:numFmt w:val="lowerRoman"/>
      <w:lvlText w:val="%3."/>
      <w:lvlJc w:val="right"/>
      <w:pPr>
        <w:ind w:left="4502" w:hanging="180"/>
      </w:pPr>
    </w:lvl>
    <w:lvl w:ilvl="3" w:tplc="0407000F" w:tentative="1">
      <w:start w:val="1"/>
      <w:numFmt w:val="decimal"/>
      <w:lvlText w:val="%4."/>
      <w:lvlJc w:val="left"/>
      <w:pPr>
        <w:ind w:left="5222" w:hanging="360"/>
      </w:pPr>
    </w:lvl>
    <w:lvl w:ilvl="4" w:tplc="04070019" w:tentative="1">
      <w:start w:val="1"/>
      <w:numFmt w:val="lowerLetter"/>
      <w:lvlText w:val="%5."/>
      <w:lvlJc w:val="left"/>
      <w:pPr>
        <w:ind w:left="5942" w:hanging="360"/>
      </w:pPr>
    </w:lvl>
    <w:lvl w:ilvl="5" w:tplc="0407001B" w:tentative="1">
      <w:start w:val="1"/>
      <w:numFmt w:val="lowerRoman"/>
      <w:lvlText w:val="%6."/>
      <w:lvlJc w:val="right"/>
      <w:pPr>
        <w:ind w:left="6662" w:hanging="180"/>
      </w:pPr>
    </w:lvl>
    <w:lvl w:ilvl="6" w:tplc="0407000F" w:tentative="1">
      <w:start w:val="1"/>
      <w:numFmt w:val="decimal"/>
      <w:lvlText w:val="%7."/>
      <w:lvlJc w:val="left"/>
      <w:pPr>
        <w:ind w:left="7382" w:hanging="360"/>
      </w:pPr>
    </w:lvl>
    <w:lvl w:ilvl="7" w:tplc="04070019" w:tentative="1">
      <w:start w:val="1"/>
      <w:numFmt w:val="lowerLetter"/>
      <w:lvlText w:val="%8."/>
      <w:lvlJc w:val="left"/>
      <w:pPr>
        <w:ind w:left="8102" w:hanging="360"/>
      </w:pPr>
    </w:lvl>
    <w:lvl w:ilvl="8" w:tplc="0407001B" w:tentative="1">
      <w:start w:val="1"/>
      <w:numFmt w:val="lowerRoman"/>
      <w:lvlText w:val="%9."/>
      <w:lvlJc w:val="right"/>
      <w:pPr>
        <w:ind w:left="8822" w:hanging="180"/>
      </w:pPr>
    </w:lvl>
  </w:abstractNum>
  <w:abstractNum w:abstractNumId="2" w15:restartNumberingAfterBreak="0">
    <w:nsid w:val="16B303F7"/>
    <w:multiLevelType w:val="hybridMultilevel"/>
    <w:tmpl w:val="087863E6"/>
    <w:lvl w:ilvl="0" w:tplc="D8FCCC54">
      <w:start w:val="1"/>
      <w:numFmt w:val="decimal"/>
      <w:lvlText w:val="(%1)"/>
      <w:lvlJc w:val="left"/>
      <w:pPr>
        <w:ind w:left="42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6D6E979A">
      <w:numFmt w:val="bullet"/>
      <w:lvlText w:val="•"/>
      <w:lvlJc w:val="left"/>
      <w:pPr>
        <w:ind w:left="1344" w:hanging="428"/>
      </w:pPr>
      <w:rPr>
        <w:rFonts w:hint="default"/>
        <w:lang w:val="de-DE" w:eastAsia="en-US" w:bidi="ar-SA"/>
      </w:rPr>
    </w:lvl>
    <w:lvl w:ilvl="2" w:tplc="95DECB98">
      <w:numFmt w:val="bullet"/>
      <w:lvlText w:val="•"/>
      <w:lvlJc w:val="left"/>
      <w:pPr>
        <w:ind w:left="2263" w:hanging="428"/>
      </w:pPr>
      <w:rPr>
        <w:rFonts w:hint="default"/>
        <w:lang w:val="de-DE" w:eastAsia="en-US" w:bidi="ar-SA"/>
      </w:rPr>
    </w:lvl>
    <w:lvl w:ilvl="3" w:tplc="3DD4508C">
      <w:numFmt w:val="bullet"/>
      <w:lvlText w:val="•"/>
      <w:lvlJc w:val="left"/>
      <w:pPr>
        <w:ind w:left="3181" w:hanging="428"/>
      </w:pPr>
      <w:rPr>
        <w:rFonts w:hint="default"/>
        <w:lang w:val="de-DE" w:eastAsia="en-US" w:bidi="ar-SA"/>
      </w:rPr>
    </w:lvl>
    <w:lvl w:ilvl="4" w:tplc="7D7C8BAC">
      <w:numFmt w:val="bullet"/>
      <w:lvlText w:val="•"/>
      <w:lvlJc w:val="left"/>
      <w:pPr>
        <w:ind w:left="4100" w:hanging="428"/>
      </w:pPr>
      <w:rPr>
        <w:rFonts w:hint="default"/>
        <w:lang w:val="de-DE" w:eastAsia="en-US" w:bidi="ar-SA"/>
      </w:rPr>
    </w:lvl>
    <w:lvl w:ilvl="5" w:tplc="D0981392">
      <w:numFmt w:val="bullet"/>
      <w:lvlText w:val="•"/>
      <w:lvlJc w:val="left"/>
      <w:pPr>
        <w:ind w:left="5019" w:hanging="428"/>
      </w:pPr>
      <w:rPr>
        <w:rFonts w:hint="default"/>
        <w:lang w:val="de-DE" w:eastAsia="en-US" w:bidi="ar-SA"/>
      </w:rPr>
    </w:lvl>
    <w:lvl w:ilvl="6" w:tplc="2766C1A4">
      <w:numFmt w:val="bullet"/>
      <w:lvlText w:val="•"/>
      <w:lvlJc w:val="left"/>
      <w:pPr>
        <w:ind w:left="5937" w:hanging="428"/>
      </w:pPr>
      <w:rPr>
        <w:rFonts w:hint="default"/>
        <w:lang w:val="de-DE" w:eastAsia="en-US" w:bidi="ar-SA"/>
      </w:rPr>
    </w:lvl>
    <w:lvl w:ilvl="7" w:tplc="4E7EAC0E">
      <w:numFmt w:val="bullet"/>
      <w:lvlText w:val="•"/>
      <w:lvlJc w:val="left"/>
      <w:pPr>
        <w:ind w:left="6856" w:hanging="428"/>
      </w:pPr>
      <w:rPr>
        <w:rFonts w:hint="default"/>
        <w:lang w:val="de-DE" w:eastAsia="en-US" w:bidi="ar-SA"/>
      </w:rPr>
    </w:lvl>
    <w:lvl w:ilvl="8" w:tplc="2658800E">
      <w:numFmt w:val="bullet"/>
      <w:lvlText w:val="•"/>
      <w:lvlJc w:val="left"/>
      <w:pPr>
        <w:ind w:left="7775" w:hanging="428"/>
      </w:pPr>
      <w:rPr>
        <w:rFonts w:hint="default"/>
        <w:lang w:val="de-DE" w:eastAsia="en-US" w:bidi="ar-SA"/>
      </w:rPr>
    </w:lvl>
  </w:abstractNum>
  <w:abstractNum w:abstractNumId="3" w15:restartNumberingAfterBreak="0">
    <w:nsid w:val="2D1D7CD5"/>
    <w:multiLevelType w:val="hybridMultilevel"/>
    <w:tmpl w:val="D5001732"/>
    <w:lvl w:ilvl="0" w:tplc="0407000F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2" w:hanging="360"/>
      </w:pPr>
    </w:lvl>
    <w:lvl w:ilvl="2" w:tplc="FFFFFFFF" w:tentative="1">
      <w:start w:val="1"/>
      <w:numFmt w:val="lowerRoman"/>
      <w:lvlText w:val="%3."/>
      <w:lvlJc w:val="right"/>
      <w:pPr>
        <w:ind w:left="2342" w:hanging="180"/>
      </w:pPr>
    </w:lvl>
    <w:lvl w:ilvl="3" w:tplc="FFFFFFFF" w:tentative="1">
      <w:start w:val="1"/>
      <w:numFmt w:val="decimal"/>
      <w:lvlText w:val="%4."/>
      <w:lvlJc w:val="left"/>
      <w:pPr>
        <w:ind w:left="3062" w:hanging="360"/>
      </w:pPr>
    </w:lvl>
    <w:lvl w:ilvl="4" w:tplc="FFFFFFFF" w:tentative="1">
      <w:start w:val="1"/>
      <w:numFmt w:val="lowerLetter"/>
      <w:lvlText w:val="%5."/>
      <w:lvlJc w:val="left"/>
      <w:pPr>
        <w:ind w:left="3782" w:hanging="360"/>
      </w:pPr>
    </w:lvl>
    <w:lvl w:ilvl="5" w:tplc="FFFFFFFF" w:tentative="1">
      <w:start w:val="1"/>
      <w:numFmt w:val="lowerRoman"/>
      <w:lvlText w:val="%6."/>
      <w:lvlJc w:val="right"/>
      <w:pPr>
        <w:ind w:left="4502" w:hanging="180"/>
      </w:pPr>
    </w:lvl>
    <w:lvl w:ilvl="6" w:tplc="FFFFFFFF" w:tentative="1">
      <w:start w:val="1"/>
      <w:numFmt w:val="decimal"/>
      <w:lvlText w:val="%7."/>
      <w:lvlJc w:val="left"/>
      <w:pPr>
        <w:ind w:left="5222" w:hanging="360"/>
      </w:pPr>
    </w:lvl>
    <w:lvl w:ilvl="7" w:tplc="FFFFFFFF" w:tentative="1">
      <w:start w:val="1"/>
      <w:numFmt w:val="lowerLetter"/>
      <w:lvlText w:val="%8."/>
      <w:lvlJc w:val="left"/>
      <w:pPr>
        <w:ind w:left="5942" w:hanging="360"/>
      </w:pPr>
    </w:lvl>
    <w:lvl w:ilvl="8" w:tplc="FFFFFFFF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4" w15:restartNumberingAfterBreak="0">
    <w:nsid w:val="3AA041FB"/>
    <w:multiLevelType w:val="hybridMultilevel"/>
    <w:tmpl w:val="C2BC2E64"/>
    <w:lvl w:ilvl="0" w:tplc="04070017">
      <w:start w:val="1"/>
      <w:numFmt w:val="lowerLetter"/>
      <w:lvlText w:val="%1)"/>
      <w:lvlJc w:val="left"/>
      <w:pPr>
        <w:ind w:left="594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662" w:hanging="360"/>
      </w:pPr>
    </w:lvl>
    <w:lvl w:ilvl="2" w:tplc="0407001B" w:tentative="1">
      <w:start w:val="1"/>
      <w:numFmt w:val="lowerRoman"/>
      <w:lvlText w:val="%3."/>
      <w:lvlJc w:val="right"/>
      <w:pPr>
        <w:ind w:left="7382" w:hanging="180"/>
      </w:pPr>
    </w:lvl>
    <w:lvl w:ilvl="3" w:tplc="0407000F" w:tentative="1">
      <w:start w:val="1"/>
      <w:numFmt w:val="decimal"/>
      <w:lvlText w:val="%4."/>
      <w:lvlJc w:val="left"/>
      <w:pPr>
        <w:ind w:left="8102" w:hanging="360"/>
      </w:pPr>
    </w:lvl>
    <w:lvl w:ilvl="4" w:tplc="04070019" w:tentative="1">
      <w:start w:val="1"/>
      <w:numFmt w:val="lowerLetter"/>
      <w:lvlText w:val="%5."/>
      <w:lvlJc w:val="left"/>
      <w:pPr>
        <w:ind w:left="8822" w:hanging="360"/>
      </w:pPr>
    </w:lvl>
    <w:lvl w:ilvl="5" w:tplc="0407001B" w:tentative="1">
      <w:start w:val="1"/>
      <w:numFmt w:val="lowerRoman"/>
      <w:lvlText w:val="%6."/>
      <w:lvlJc w:val="right"/>
      <w:pPr>
        <w:ind w:left="9542" w:hanging="180"/>
      </w:pPr>
    </w:lvl>
    <w:lvl w:ilvl="6" w:tplc="0407000F" w:tentative="1">
      <w:start w:val="1"/>
      <w:numFmt w:val="decimal"/>
      <w:lvlText w:val="%7."/>
      <w:lvlJc w:val="left"/>
      <w:pPr>
        <w:ind w:left="10262" w:hanging="360"/>
      </w:pPr>
    </w:lvl>
    <w:lvl w:ilvl="7" w:tplc="04070019" w:tentative="1">
      <w:start w:val="1"/>
      <w:numFmt w:val="lowerLetter"/>
      <w:lvlText w:val="%8."/>
      <w:lvlJc w:val="left"/>
      <w:pPr>
        <w:ind w:left="10982" w:hanging="360"/>
      </w:pPr>
    </w:lvl>
    <w:lvl w:ilvl="8" w:tplc="0407001B" w:tentative="1">
      <w:start w:val="1"/>
      <w:numFmt w:val="lowerRoman"/>
      <w:lvlText w:val="%9."/>
      <w:lvlJc w:val="right"/>
      <w:pPr>
        <w:ind w:left="11702" w:hanging="180"/>
      </w:pPr>
    </w:lvl>
  </w:abstractNum>
  <w:abstractNum w:abstractNumId="5" w15:restartNumberingAfterBreak="0">
    <w:nsid w:val="3EFA2D73"/>
    <w:multiLevelType w:val="hybridMultilevel"/>
    <w:tmpl w:val="B0460F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86800"/>
    <w:multiLevelType w:val="hybridMultilevel"/>
    <w:tmpl w:val="277C1A0E"/>
    <w:lvl w:ilvl="0" w:tplc="04070017">
      <w:start w:val="1"/>
      <w:numFmt w:val="lowerLetter"/>
      <w:lvlText w:val="%1)"/>
      <w:lvlJc w:val="left"/>
      <w:pPr>
        <w:ind w:left="1259" w:hanging="360"/>
      </w:pPr>
    </w:lvl>
    <w:lvl w:ilvl="1" w:tplc="04070019" w:tentative="1">
      <w:start w:val="1"/>
      <w:numFmt w:val="lowerLetter"/>
      <w:lvlText w:val="%2."/>
      <w:lvlJc w:val="left"/>
      <w:pPr>
        <w:ind w:left="1979" w:hanging="360"/>
      </w:pPr>
    </w:lvl>
    <w:lvl w:ilvl="2" w:tplc="0407001B" w:tentative="1">
      <w:start w:val="1"/>
      <w:numFmt w:val="lowerRoman"/>
      <w:lvlText w:val="%3."/>
      <w:lvlJc w:val="right"/>
      <w:pPr>
        <w:ind w:left="2699" w:hanging="180"/>
      </w:pPr>
    </w:lvl>
    <w:lvl w:ilvl="3" w:tplc="0407000F" w:tentative="1">
      <w:start w:val="1"/>
      <w:numFmt w:val="decimal"/>
      <w:lvlText w:val="%4."/>
      <w:lvlJc w:val="left"/>
      <w:pPr>
        <w:ind w:left="3419" w:hanging="360"/>
      </w:pPr>
    </w:lvl>
    <w:lvl w:ilvl="4" w:tplc="04070019" w:tentative="1">
      <w:start w:val="1"/>
      <w:numFmt w:val="lowerLetter"/>
      <w:lvlText w:val="%5."/>
      <w:lvlJc w:val="left"/>
      <w:pPr>
        <w:ind w:left="4139" w:hanging="360"/>
      </w:pPr>
    </w:lvl>
    <w:lvl w:ilvl="5" w:tplc="0407001B" w:tentative="1">
      <w:start w:val="1"/>
      <w:numFmt w:val="lowerRoman"/>
      <w:lvlText w:val="%6."/>
      <w:lvlJc w:val="right"/>
      <w:pPr>
        <w:ind w:left="4859" w:hanging="180"/>
      </w:pPr>
    </w:lvl>
    <w:lvl w:ilvl="6" w:tplc="0407000F" w:tentative="1">
      <w:start w:val="1"/>
      <w:numFmt w:val="decimal"/>
      <w:lvlText w:val="%7."/>
      <w:lvlJc w:val="left"/>
      <w:pPr>
        <w:ind w:left="5579" w:hanging="360"/>
      </w:pPr>
    </w:lvl>
    <w:lvl w:ilvl="7" w:tplc="04070019" w:tentative="1">
      <w:start w:val="1"/>
      <w:numFmt w:val="lowerLetter"/>
      <w:lvlText w:val="%8."/>
      <w:lvlJc w:val="left"/>
      <w:pPr>
        <w:ind w:left="6299" w:hanging="360"/>
      </w:pPr>
    </w:lvl>
    <w:lvl w:ilvl="8" w:tplc="0407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47DB5402"/>
    <w:multiLevelType w:val="hybridMultilevel"/>
    <w:tmpl w:val="4838F97A"/>
    <w:lvl w:ilvl="0" w:tplc="6A0CF07E">
      <w:start w:val="1"/>
      <w:numFmt w:val="decimal"/>
      <w:lvlText w:val="(%1)"/>
      <w:lvlJc w:val="left"/>
      <w:pPr>
        <w:ind w:left="54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A1A022A6">
      <w:numFmt w:val="bullet"/>
      <w:lvlText w:val="•"/>
      <w:lvlJc w:val="left"/>
      <w:pPr>
        <w:ind w:left="1458" w:hanging="428"/>
      </w:pPr>
      <w:rPr>
        <w:rFonts w:hint="default"/>
        <w:lang w:val="de-DE" w:eastAsia="en-US" w:bidi="ar-SA"/>
      </w:rPr>
    </w:lvl>
    <w:lvl w:ilvl="2" w:tplc="8C3C4B86">
      <w:numFmt w:val="bullet"/>
      <w:lvlText w:val="•"/>
      <w:lvlJc w:val="left"/>
      <w:pPr>
        <w:ind w:left="2377" w:hanging="428"/>
      </w:pPr>
      <w:rPr>
        <w:rFonts w:hint="default"/>
        <w:lang w:val="de-DE" w:eastAsia="en-US" w:bidi="ar-SA"/>
      </w:rPr>
    </w:lvl>
    <w:lvl w:ilvl="3" w:tplc="A88EEF1C">
      <w:numFmt w:val="bullet"/>
      <w:lvlText w:val="•"/>
      <w:lvlJc w:val="left"/>
      <w:pPr>
        <w:ind w:left="3295" w:hanging="428"/>
      </w:pPr>
      <w:rPr>
        <w:rFonts w:hint="default"/>
        <w:lang w:val="de-DE" w:eastAsia="en-US" w:bidi="ar-SA"/>
      </w:rPr>
    </w:lvl>
    <w:lvl w:ilvl="4" w:tplc="A8429B50">
      <w:numFmt w:val="bullet"/>
      <w:lvlText w:val="•"/>
      <w:lvlJc w:val="left"/>
      <w:pPr>
        <w:ind w:left="4214" w:hanging="428"/>
      </w:pPr>
      <w:rPr>
        <w:rFonts w:hint="default"/>
        <w:lang w:val="de-DE" w:eastAsia="en-US" w:bidi="ar-SA"/>
      </w:rPr>
    </w:lvl>
    <w:lvl w:ilvl="5" w:tplc="C5668B48">
      <w:numFmt w:val="bullet"/>
      <w:lvlText w:val="•"/>
      <w:lvlJc w:val="left"/>
      <w:pPr>
        <w:ind w:left="5133" w:hanging="428"/>
      </w:pPr>
      <w:rPr>
        <w:rFonts w:hint="default"/>
        <w:lang w:val="de-DE" w:eastAsia="en-US" w:bidi="ar-SA"/>
      </w:rPr>
    </w:lvl>
    <w:lvl w:ilvl="6" w:tplc="CFFC9506">
      <w:numFmt w:val="bullet"/>
      <w:lvlText w:val="•"/>
      <w:lvlJc w:val="left"/>
      <w:pPr>
        <w:ind w:left="6051" w:hanging="428"/>
      </w:pPr>
      <w:rPr>
        <w:rFonts w:hint="default"/>
        <w:lang w:val="de-DE" w:eastAsia="en-US" w:bidi="ar-SA"/>
      </w:rPr>
    </w:lvl>
    <w:lvl w:ilvl="7" w:tplc="AB009618">
      <w:numFmt w:val="bullet"/>
      <w:lvlText w:val="•"/>
      <w:lvlJc w:val="left"/>
      <w:pPr>
        <w:ind w:left="6970" w:hanging="428"/>
      </w:pPr>
      <w:rPr>
        <w:rFonts w:hint="default"/>
        <w:lang w:val="de-DE" w:eastAsia="en-US" w:bidi="ar-SA"/>
      </w:rPr>
    </w:lvl>
    <w:lvl w:ilvl="8" w:tplc="91AC0A2A">
      <w:numFmt w:val="bullet"/>
      <w:lvlText w:val="•"/>
      <w:lvlJc w:val="left"/>
      <w:pPr>
        <w:ind w:left="7889" w:hanging="428"/>
      </w:pPr>
      <w:rPr>
        <w:rFonts w:hint="default"/>
        <w:lang w:val="de-DE" w:eastAsia="en-US" w:bidi="ar-SA"/>
      </w:rPr>
    </w:lvl>
  </w:abstractNum>
  <w:abstractNum w:abstractNumId="8" w15:restartNumberingAfterBreak="0">
    <w:nsid w:val="4A1A19A4"/>
    <w:multiLevelType w:val="hybridMultilevel"/>
    <w:tmpl w:val="1B74A128"/>
    <w:lvl w:ilvl="0" w:tplc="9C724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B9AF7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5BAA7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CF43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C2850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F849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CAC65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A62EB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EF4E4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4D53290C"/>
    <w:multiLevelType w:val="hybridMultilevel"/>
    <w:tmpl w:val="5C34C8DC"/>
    <w:lvl w:ilvl="0" w:tplc="FFFFFFFF">
      <w:start w:val="1"/>
      <w:numFmt w:val="decimal"/>
      <w:lvlText w:val="%1."/>
      <w:lvlJc w:val="left"/>
      <w:pPr>
        <w:ind w:left="542" w:hanging="428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458" w:hanging="428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377" w:hanging="428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295" w:hanging="428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214" w:hanging="428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133" w:hanging="428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051" w:hanging="428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970" w:hanging="428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889" w:hanging="428"/>
      </w:pPr>
      <w:rPr>
        <w:rFonts w:hint="default"/>
        <w:lang w:val="de-DE" w:eastAsia="en-US" w:bidi="ar-SA"/>
      </w:rPr>
    </w:lvl>
  </w:abstractNum>
  <w:abstractNum w:abstractNumId="10" w15:restartNumberingAfterBreak="0">
    <w:nsid w:val="4E2E0E59"/>
    <w:multiLevelType w:val="multilevel"/>
    <w:tmpl w:val="25C8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B47F6"/>
    <w:multiLevelType w:val="hybridMultilevel"/>
    <w:tmpl w:val="BA98EEEA"/>
    <w:lvl w:ilvl="0" w:tplc="42DA2438">
      <w:start w:val="1"/>
      <w:numFmt w:val="decimal"/>
      <w:lvlText w:val="(%1)"/>
      <w:lvlJc w:val="left"/>
      <w:pPr>
        <w:ind w:left="542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CDCE11AA">
      <w:numFmt w:val="bullet"/>
      <w:lvlText w:val="•"/>
      <w:lvlJc w:val="left"/>
      <w:pPr>
        <w:ind w:left="1458" w:hanging="428"/>
      </w:pPr>
      <w:rPr>
        <w:rFonts w:hint="default"/>
        <w:lang w:val="de-DE" w:eastAsia="en-US" w:bidi="ar-SA"/>
      </w:rPr>
    </w:lvl>
    <w:lvl w:ilvl="2" w:tplc="F9F4D16E">
      <w:numFmt w:val="bullet"/>
      <w:lvlText w:val="•"/>
      <w:lvlJc w:val="left"/>
      <w:pPr>
        <w:ind w:left="2377" w:hanging="428"/>
      </w:pPr>
      <w:rPr>
        <w:rFonts w:hint="default"/>
        <w:lang w:val="de-DE" w:eastAsia="en-US" w:bidi="ar-SA"/>
      </w:rPr>
    </w:lvl>
    <w:lvl w:ilvl="3" w:tplc="00087190">
      <w:numFmt w:val="bullet"/>
      <w:lvlText w:val="•"/>
      <w:lvlJc w:val="left"/>
      <w:pPr>
        <w:ind w:left="3295" w:hanging="428"/>
      </w:pPr>
      <w:rPr>
        <w:rFonts w:hint="default"/>
        <w:lang w:val="de-DE" w:eastAsia="en-US" w:bidi="ar-SA"/>
      </w:rPr>
    </w:lvl>
    <w:lvl w:ilvl="4" w:tplc="06B6CD6C">
      <w:numFmt w:val="bullet"/>
      <w:lvlText w:val="•"/>
      <w:lvlJc w:val="left"/>
      <w:pPr>
        <w:ind w:left="4214" w:hanging="428"/>
      </w:pPr>
      <w:rPr>
        <w:rFonts w:hint="default"/>
        <w:lang w:val="de-DE" w:eastAsia="en-US" w:bidi="ar-SA"/>
      </w:rPr>
    </w:lvl>
    <w:lvl w:ilvl="5" w:tplc="60B45056">
      <w:numFmt w:val="bullet"/>
      <w:lvlText w:val="•"/>
      <w:lvlJc w:val="left"/>
      <w:pPr>
        <w:ind w:left="5133" w:hanging="428"/>
      </w:pPr>
      <w:rPr>
        <w:rFonts w:hint="default"/>
        <w:lang w:val="de-DE" w:eastAsia="en-US" w:bidi="ar-SA"/>
      </w:rPr>
    </w:lvl>
    <w:lvl w:ilvl="6" w:tplc="57027040">
      <w:numFmt w:val="bullet"/>
      <w:lvlText w:val="•"/>
      <w:lvlJc w:val="left"/>
      <w:pPr>
        <w:ind w:left="6051" w:hanging="428"/>
      </w:pPr>
      <w:rPr>
        <w:rFonts w:hint="default"/>
        <w:lang w:val="de-DE" w:eastAsia="en-US" w:bidi="ar-SA"/>
      </w:rPr>
    </w:lvl>
    <w:lvl w:ilvl="7" w:tplc="D8B8A532">
      <w:numFmt w:val="bullet"/>
      <w:lvlText w:val="•"/>
      <w:lvlJc w:val="left"/>
      <w:pPr>
        <w:ind w:left="6970" w:hanging="428"/>
      </w:pPr>
      <w:rPr>
        <w:rFonts w:hint="default"/>
        <w:lang w:val="de-DE" w:eastAsia="en-US" w:bidi="ar-SA"/>
      </w:rPr>
    </w:lvl>
    <w:lvl w:ilvl="8" w:tplc="15D62ABC">
      <w:numFmt w:val="bullet"/>
      <w:lvlText w:val="•"/>
      <w:lvlJc w:val="left"/>
      <w:pPr>
        <w:ind w:left="7889" w:hanging="428"/>
      </w:pPr>
      <w:rPr>
        <w:rFonts w:hint="default"/>
        <w:lang w:val="de-DE" w:eastAsia="en-US" w:bidi="ar-SA"/>
      </w:rPr>
    </w:lvl>
  </w:abstractNum>
  <w:abstractNum w:abstractNumId="12" w15:restartNumberingAfterBreak="0">
    <w:nsid w:val="580E4769"/>
    <w:multiLevelType w:val="multilevel"/>
    <w:tmpl w:val="7C52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B3B3A"/>
    <w:multiLevelType w:val="hybridMultilevel"/>
    <w:tmpl w:val="70225054"/>
    <w:lvl w:ilvl="0" w:tplc="0407000F">
      <w:start w:val="1"/>
      <w:numFmt w:val="decimal"/>
      <w:lvlText w:val="%1."/>
      <w:lvlJc w:val="left"/>
      <w:pPr>
        <w:ind w:left="899" w:hanging="360"/>
      </w:pPr>
    </w:lvl>
    <w:lvl w:ilvl="1" w:tplc="04070019">
      <w:start w:val="1"/>
      <w:numFmt w:val="lowerLetter"/>
      <w:lvlText w:val="%2."/>
      <w:lvlJc w:val="left"/>
      <w:pPr>
        <w:ind w:left="1619" w:hanging="360"/>
      </w:pPr>
    </w:lvl>
    <w:lvl w:ilvl="2" w:tplc="0407001B" w:tentative="1">
      <w:start w:val="1"/>
      <w:numFmt w:val="lowerRoman"/>
      <w:lvlText w:val="%3."/>
      <w:lvlJc w:val="right"/>
      <w:pPr>
        <w:ind w:left="2339" w:hanging="180"/>
      </w:pPr>
    </w:lvl>
    <w:lvl w:ilvl="3" w:tplc="0407000F" w:tentative="1">
      <w:start w:val="1"/>
      <w:numFmt w:val="decimal"/>
      <w:lvlText w:val="%4."/>
      <w:lvlJc w:val="left"/>
      <w:pPr>
        <w:ind w:left="3059" w:hanging="360"/>
      </w:pPr>
    </w:lvl>
    <w:lvl w:ilvl="4" w:tplc="04070019" w:tentative="1">
      <w:start w:val="1"/>
      <w:numFmt w:val="lowerLetter"/>
      <w:lvlText w:val="%5."/>
      <w:lvlJc w:val="left"/>
      <w:pPr>
        <w:ind w:left="3779" w:hanging="360"/>
      </w:pPr>
    </w:lvl>
    <w:lvl w:ilvl="5" w:tplc="0407001B" w:tentative="1">
      <w:start w:val="1"/>
      <w:numFmt w:val="lowerRoman"/>
      <w:lvlText w:val="%6."/>
      <w:lvlJc w:val="right"/>
      <w:pPr>
        <w:ind w:left="4499" w:hanging="180"/>
      </w:pPr>
    </w:lvl>
    <w:lvl w:ilvl="6" w:tplc="0407000F" w:tentative="1">
      <w:start w:val="1"/>
      <w:numFmt w:val="decimal"/>
      <w:lvlText w:val="%7."/>
      <w:lvlJc w:val="left"/>
      <w:pPr>
        <w:ind w:left="5219" w:hanging="360"/>
      </w:pPr>
    </w:lvl>
    <w:lvl w:ilvl="7" w:tplc="04070019" w:tentative="1">
      <w:start w:val="1"/>
      <w:numFmt w:val="lowerLetter"/>
      <w:lvlText w:val="%8."/>
      <w:lvlJc w:val="left"/>
      <w:pPr>
        <w:ind w:left="5939" w:hanging="360"/>
      </w:pPr>
    </w:lvl>
    <w:lvl w:ilvl="8" w:tplc="040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EF35756"/>
    <w:multiLevelType w:val="hybridMultilevel"/>
    <w:tmpl w:val="F71CAD9A"/>
    <w:lvl w:ilvl="0" w:tplc="04070015">
      <w:start w:val="1"/>
      <w:numFmt w:val="decimal"/>
      <w:lvlText w:val="(%1)"/>
      <w:lvlJc w:val="left"/>
      <w:pPr>
        <w:ind w:left="542" w:hanging="428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DD0A867C">
      <w:numFmt w:val="bullet"/>
      <w:lvlText w:val="•"/>
      <w:lvlJc w:val="left"/>
      <w:pPr>
        <w:ind w:left="1458" w:hanging="428"/>
      </w:pPr>
      <w:rPr>
        <w:rFonts w:hint="default"/>
        <w:lang w:val="de-DE" w:eastAsia="en-US" w:bidi="ar-SA"/>
      </w:rPr>
    </w:lvl>
    <w:lvl w:ilvl="2" w:tplc="B296AEB0">
      <w:numFmt w:val="bullet"/>
      <w:lvlText w:val="•"/>
      <w:lvlJc w:val="left"/>
      <w:pPr>
        <w:ind w:left="2377" w:hanging="428"/>
      </w:pPr>
      <w:rPr>
        <w:rFonts w:hint="default"/>
        <w:lang w:val="de-DE" w:eastAsia="en-US" w:bidi="ar-SA"/>
      </w:rPr>
    </w:lvl>
    <w:lvl w:ilvl="3" w:tplc="020282A6">
      <w:numFmt w:val="bullet"/>
      <w:lvlText w:val="•"/>
      <w:lvlJc w:val="left"/>
      <w:pPr>
        <w:ind w:left="3295" w:hanging="428"/>
      </w:pPr>
      <w:rPr>
        <w:rFonts w:hint="default"/>
        <w:lang w:val="de-DE" w:eastAsia="en-US" w:bidi="ar-SA"/>
      </w:rPr>
    </w:lvl>
    <w:lvl w:ilvl="4" w:tplc="A60E0410">
      <w:numFmt w:val="bullet"/>
      <w:lvlText w:val="•"/>
      <w:lvlJc w:val="left"/>
      <w:pPr>
        <w:ind w:left="4214" w:hanging="428"/>
      </w:pPr>
      <w:rPr>
        <w:rFonts w:hint="default"/>
        <w:lang w:val="de-DE" w:eastAsia="en-US" w:bidi="ar-SA"/>
      </w:rPr>
    </w:lvl>
    <w:lvl w:ilvl="5" w:tplc="239C8856">
      <w:numFmt w:val="bullet"/>
      <w:lvlText w:val="•"/>
      <w:lvlJc w:val="left"/>
      <w:pPr>
        <w:ind w:left="5133" w:hanging="428"/>
      </w:pPr>
      <w:rPr>
        <w:rFonts w:hint="default"/>
        <w:lang w:val="de-DE" w:eastAsia="en-US" w:bidi="ar-SA"/>
      </w:rPr>
    </w:lvl>
    <w:lvl w:ilvl="6" w:tplc="DC5692DE">
      <w:numFmt w:val="bullet"/>
      <w:lvlText w:val="•"/>
      <w:lvlJc w:val="left"/>
      <w:pPr>
        <w:ind w:left="6051" w:hanging="428"/>
      </w:pPr>
      <w:rPr>
        <w:rFonts w:hint="default"/>
        <w:lang w:val="de-DE" w:eastAsia="en-US" w:bidi="ar-SA"/>
      </w:rPr>
    </w:lvl>
    <w:lvl w:ilvl="7" w:tplc="E58A6DE8">
      <w:numFmt w:val="bullet"/>
      <w:lvlText w:val="•"/>
      <w:lvlJc w:val="left"/>
      <w:pPr>
        <w:ind w:left="6970" w:hanging="428"/>
      </w:pPr>
      <w:rPr>
        <w:rFonts w:hint="default"/>
        <w:lang w:val="de-DE" w:eastAsia="en-US" w:bidi="ar-SA"/>
      </w:rPr>
    </w:lvl>
    <w:lvl w:ilvl="8" w:tplc="F434F2BE">
      <w:numFmt w:val="bullet"/>
      <w:lvlText w:val="•"/>
      <w:lvlJc w:val="left"/>
      <w:pPr>
        <w:ind w:left="7889" w:hanging="428"/>
      </w:pPr>
      <w:rPr>
        <w:rFonts w:hint="default"/>
        <w:lang w:val="de-DE" w:eastAsia="en-US" w:bidi="ar-SA"/>
      </w:rPr>
    </w:lvl>
  </w:abstractNum>
  <w:abstractNum w:abstractNumId="15" w15:restartNumberingAfterBreak="0">
    <w:nsid w:val="63D40E6C"/>
    <w:multiLevelType w:val="hybridMultilevel"/>
    <w:tmpl w:val="20ACAC7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4356486">
    <w:abstractNumId w:val="2"/>
  </w:num>
  <w:num w:numId="2" w16cid:durableId="689917714">
    <w:abstractNumId w:val="11"/>
  </w:num>
  <w:num w:numId="3" w16cid:durableId="1003627177">
    <w:abstractNumId w:val="14"/>
  </w:num>
  <w:num w:numId="4" w16cid:durableId="1093741723">
    <w:abstractNumId w:val="7"/>
  </w:num>
  <w:num w:numId="5" w16cid:durableId="576866541">
    <w:abstractNumId w:val="6"/>
  </w:num>
  <w:num w:numId="6" w16cid:durableId="1009218861">
    <w:abstractNumId w:val="8"/>
  </w:num>
  <w:num w:numId="7" w16cid:durableId="563106506">
    <w:abstractNumId w:val="10"/>
  </w:num>
  <w:num w:numId="8" w16cid:durableId="371001513">
    <w:abstractNumId w:val="12"/>
  </w:num>
  <w:num w:numId="9" w16cid:durableId="78409949">
    <w:abstractNumId w:val="1"/>
  </w:num>
  <w:num w:numId="10" w16cid:durableId="1908877364">
    <w:abstractNumId w:val="0"/>
  </w:num>
  <w:num w:numId="11" w16cid:durableId="1759862833">
    <w:abstractNumId w:val="15"/>
  </w:num>
  <w:num w:numId="12" w16cid:durableId="1633367838">
    <w:abstractNumId w:val="4"/>
  </w:num>
  <w:num w:numId="13" w16cid:durableId="1968386606">
    <w:abstractNumId w:val="13"/>
  </w:num>
  <w:num w:numId="14" w16cid:durableId="242380641">
    <w:abstractNumId w:val="5"/>
  </w:num>
  <w:num w:numId="15" w16cid:durableId="1557543868">
    <w:abstractNumId w:val="9"/>
  </w:num>
  <w:num w:numId="16" w16cid:durableId="1326327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28"/>
    <w:rsid w:val="00021AAB"/>
    <w:rsid w:val="000823AD"/>
    <w:rsid w:val="000A1BFE"/>
    <w:rsid w:val="000B47EA"/>
    <w:rsid w:val="000D036E"/>
    <w:rsid w:val="000D094D"/>
    <w:rsid w:val="000E70EC"/>
    <w:rsid w:val="00104E40"/>
    <w:rsid w:val="00121D9D"/>
    <w:rsid w:val="00145500"/>
    <w:rsid w:val="00193C96"/>
    <w:rsid w:val="001A4497"/>
    <w:rsid w:val="001A59B2"/>
    <w:rsid w:val="001B3EB3"/>
    <w:rsid w:val="001B7180"/>
    <w:rsid w:val="001D7F3D"/>
    <w:rsid w:val="001F6A4C"/>
    <w:rsid w:val="00234DE8"/>
    <w:rsid w:val="00257B7E"/>
    <w:rsid w:val="00270FDF"/>
    <w:rsid w:val="00285CCE"/>
    <w:rsid w:val="00290906"/>
    <w:rsid w:val="002A14C0"/>
    <w:rsid w:val="002B3AC5"/>
    <w:rsid w:val="002B508F"/>
    <w:rsid w:val="002C2474"/>
    <w:rsid w:val="002C4177"/>
    <w:rsid w:val="003108A3"/>
    <w:rsid w:val="00317257"/>
    <w:rsid w:val="003213B8"/>
    <w:rsid w:val="00326140"/>
    <w:rsid w:val="003B33C3"/>
    <w:rsid w:val="003D2F15"/>
    <w:rsid w:val="003D4754"/>
    <w:rsid w:val="003E6F0C"/>
    <w:rsid w:val="00410A37"/>
    <w:rsid w:val="00430D9D"/>
    <w:rsid w:val="00462E4A"/>
    <w:rsid w:val="004821CC"/>
    <w:rsid w:val="00487EB8"/>
    <w:rsid w:val="004A1818"/>
    <w:rsid w:val="004A4597"/>
    <w:rsid w:val="004B5FF8"/>
    <w:rsid w:val="004C6457"/>
    <w:rsid w:val="004D2998"/>
    <w:rsid w:val="004D3758"/>
    <w:rsid w:val="004D52D5"/>
    <w:rsid w:val="004D76FB"/>
    <w:rsid w:val="004E6F7E"/>
    <w:rsid w:val="00516BFF"/>
    <w:rsid w:val="005837C5"/>
    <w:rsid w:val="00593678"/>
    <w:rsid w:val="00597E76"/>
    <w:rsid w:val="005A1DFC"/>
    <w:rsid w:val="005A208B"/>
    <w:rsid w:val="00616B59"/>
    <w:rsid w:val="00635CE2"/>
    <w:rsid w:val="006365CD"/>
    <w:rsid w:val="0064323C"/>
    <w:rsid w:val="00645466"/>
    <w:rsid w:val="00662933"/>
    <w:rsid w:val="00664C4F"/>
    <w:rsid w:val="00666BCF"/>
    <w:rsid w:val="006826A5"/>
    <w:rsid w:val="00687F69"/>
    <w:rsid w:val="0069794C"/>
    <w:rsid w:val="006E41AA"/>
    <w:rsid w:val="006F76D4"/>
    <w:rsid w:val="00714943"/>
    <w:rsid w:val="0075699E"/>
    <w:rsid w:val="00760D96"/>
    <w:rsid w:val="00777870"/>
    <w:rsid w:val="00791713"/>
    <w:rsid w:val="007C202D"/>
    <w:rsid w:val="00804A51"/>
    <w:rsid w:val="00804E84"/>
    <w:rsid w:val="008058FD"/>
    <w:rsid w:val="008550AE"/>
    <w:rsid w:val="00864F6F"/>
    <w:rsid w:val="0087035A"/>
    <w:rsid w:val="008B0431"/>
    <w:rsid w:val="008C4D41"/>
    <w:rsid w:val="008D077B"/>
    <w:rsid w:val="008D0C06"/>
    <w:rsid w:val="008D6CE2"/>
    <w:rsid w:val="0091435F"/>
    <w:rsid w:val="00917CE9"/>
    <w:rsid w:val="00922220"/>
    <w:rsid w:val="00934DE4"/>
    <w:rsid w:val="009370E7"/>
    <w:rsid w:val="00946928"/>
    <w:rsid w:val="00957BBE"/>
    <w:rsid w:val="0097750C"/>
    <w:rsid w:val="00990E22"/>
    <w:rsid w:val="0099599C"/>
    <w:rsid w:val="009978FA"/>
    <w:rsid w:val="009A3E0B"/>
    <w:rsid w:val="009A41B6"/>
    <w:rsid w:val="00A03EEA"/>
    <w:rsid w:val="00A06A5A"/>
    <w:rsid w:val="00A15839"/>
    <w:rsid w:val="00A25CF0"/>
    <w:rsid w:val="00A33357"/>
    <w:rsid w:val="00A41397"/>
    <w:rsid w:val="00A81EC7"/>
    <w:rsid w:val="00A95251"/>
    <w:rsid w:val="00A9656B"/>
    <w:rsid w:val="00AA3EFA"/>
    <w:rsid w:val="00AB519B"/>
    <w:rsid w:val="00AC7786"/>
    <w:rsid w:val="00B15B68"/>
    <w:rsid w:val="00B209D1"/>
    <w:rsid w:val="00B9578A"/>
    <w:rsid w:val="00C071A0"/>
    <w:rsid w:val="00C1159D"/>
    <w:rsid w:val="00C24CBF"/>
    <w:rsid w:val="00C34EC9"/>
    <w:rsid w:val="00C939F6"/>
    <w:rsid w:val="00D074E6"/>
    <w:rsid w:val="00D35E3E"/>
    <w:rsid w:val="00D50178"/>
    <w:rsid w:val="00D63840"/>
    <w:rsid w:val="00D77C99"/>
    <w:rsid w:val="00DA19B2"/>
    <w:rsid w:val="00DB42F6"/>
    <w:rsid w:val="00DD2FFC"/>
    <w:rsid w:val="00E06C1C"/>
    <w:rsid w:val="00E1111B"/>
    <w:rsid w:val="00E51C4C"/>
    <w:rsid w:val="00EA59AE"/>
    <w:rsid w:val="00EA7178"/>
    <w:rsid w:val="00EC1C34"/>
    <w:rsid w:val="00ED32F5"/>
    <w:rsid w:val="00ED56C7"/>
    <w:rsid w:val="00EE0199"/>
    <w:rsid w:val="00EE5A58"/>
    <w:rsid w:val="00F14504"/>
    <w:rsid w:val="00F172CF"/>
    <w:rsid w:val="00F21467"/>
    <w:rsid w:val="00F27BA2"/>
    <w:rsid w:val="00F303CC"/>
    <w:rsid w:val="00F52410"/>
    <w:rsid w:val="00F8602F"/>
    <w:rsid w:val="00F91ADF"/>
    <w:rsid w:val="00FA64B5"/>
    <w:rsid w:val="00FD77D5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979FC"/>
  <w15:docId w15:val="{FC411273-94C9-4EBE-A0FF-894C1FEE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542" w:hanging="42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berarbeitung">
    <w:name w:val="Revision"/>
    <w:hidden/>
    <w:uiPriority w:val="99"/>
    <w:semiHidden/>
    <w:rsid w:val="000A1BFE"/>
    <w:pPr>
      <w:widowControl/>
      <w:autoSpaceDE/>
      <w:autoSpaceDN/>
    </w:pPr>
    <w:rPr>
      <w:rFonts w:ascii="Arial" w:eastAsia="Arial" w:hAnsi="Arial" w:cs="Arial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1B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1B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1BFE"/>
    <w:rPr>
      <w:rFonts w:ascii="Arial" w:eastAsia="Arial" w:hAnsi="Arial" w:cs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1B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1BFE"/>
    <w:rPr>
      <w:rFonts w:ascii="Arial" w:eastAsia="Arial" w:hAnsi="Arial" w:cs="Arial"/>
      <w:b/>
      <w:bCs/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1D7F3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7F3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979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794C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979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794C"/>
    <w:rPr>
      <w:rFonts w:ascii="Arial" w:eastAsia="Arial" w:hAnsi="Arial" w:cs="Arial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1450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14504"/>
    <w:rPr>
      <w:rFonts w:ascii="Arial" w:eastAsia="Arial" w:hAnsi="Arial" w:cs="Arial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14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Labs</dc:creator>
  <dc:description/>
  <cp:lastModifiedBy>Zscherpe, Antje</cp:lastModifiedBy>
  <cp:revision>5</cp:revision>
  <cp:lastPrinted>2025-10-27T08:55:00Z</cp:lastPrinted>
  <dcterms:created xsi:type="dcterms:W3CDTF">2026-01-06T14:47:00Z</dcterms:created>
  <dcterms:modified xsi:type="dcterms:W3CDTF">2026-01-07T11:54:00Z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2025-09-26T00:00:00Z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D:20240827132929</vt:lpwstr>
  </property>
</Properties>
</file>